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50419" w14:textId="7AA8076E" w:rsidR="00C50920" w:rsidRPr="00C50920" w:rsidRDefault="00C50920" w:rsidP="00C50920">
      <w:pPr>
        <w:rPr>
          <w:b/>
          <w:bCs/>
        </w:rPr>
      </w:pPr>
    </w:p>
    <w:p w14:paraId="20C883CB" w14:textId="2B43DC45" w:rsidR="0008570D" w:rsidRPr="00C90E81" w:rsidRDefault="001415CC" w:rsidP="0008570D">
      <w:pPr>
        <w:spacing w:after="0"/>
        <w:jc w:val="right"/>
        <w:rPr>
          <w:rFonts w:cstheme="minorHAnsi"/>
          <w:b/>
          <w:bCs/>
          <w:sz w:val="24"/>
          <w:szCs w:val="24"/>
        </w:rPr>
      </w:pPr>
      <w:r>
        <w:rPr>
          <w:rFonts w:cstheme="minorHAnsi"/>
          <w:b/>
          <w:bCs/>
          <w:sz w:val="24"/>
          <w:szCs w:val="24"/>
        </w:rPr>
        <w:br/>
      </w:r>
      <w:r w:rsidR="00D9371C">
        <w:rPr>
          <w:rFonts w:cstheme="minorHAnsi"/>
          <w:b/>
          <w:bCs/>
          <w:sz w:val="24"/>
          <w:szCs w:val="24"/>
        </w:rPr>
        <w:t>For Immediate Release</w:t>
      </w:r>
      <w:r w:rsidR="0008570D" w:rsidRPr="00C90E81">
        <w:rPr>
          <w:rFonts w:cstheme="minorHAnsi"/>
          <w:b/>
          <w:bCs/>
          <w:sz w:val="24"/>
          <w:szCs w:val="24"/>
        </w:rPr>
        <w:t xml:space="preserve">: </w:t>
      </w:r>
      <w:r w:rsidR="00D9371C">
        <w:rPr>
          <w:rFonts w:cstheme="minorHAnsi"/>
          <w:b/>
          <w:bCs/>
          <w:sz w:val="24"/>
          <w:szCs w:val="24"/>
        </w:rPr>
        <w:t xml:space="preserve">March </w:t>
      </w:r>
      <w:r w:rsidR="00B954D4">
        <w:rPr>
          <w:rFonts w:cstheme="minorHAnsi"/>
          <w:b/>
          <w:bCs/>
          <w:sz w:val="24"/>
          <w:szCs w:val="24"/>
        </w:rPr>
        <w:t>2</w:t>
      </w:r>
      <w:r w:rsidR="00D9371C">
        <w:rPr>
          <w:rFonts w:cstheme="minorHAnsi"/>
          <w:b/>
          <w:bCs/>
          <w:sz w:val="24"/>
          <w:szCs w:val="24"/>
        </w:rPr>
        <w:t>1</w:t>
      </w:r>
      <w:r w:rsidR="00DC1667">
        <w:rPr>
          <w:rFonts w:cstheme="minorHAnsi"/>
          <w:b/>
          <w:bCs/>
          <w:sz w:val="24"/>
          <w:szCs w:val="24"/>
        </w:rPr>
        <w:t>, 202</w:t>
      </w:r>
      <w:r w:rsidR="00B954D4">
        <w:rPr>
          <w:rFonts w:cstheme="minorHAnsi"/>
          <w:b/>
          <w:bCs/>
          <w:sz w:val="24"/>
          <w:szCs w:val="24"/>
        </w:rPr>
        <w:t>4</w:t>
      </w:r>
    </w:p>
    <w:p w14:paraId="6445D174" w14:textId="29FE96A3" w:rsidR="0008570D" w:rsidRPr="00C90E81" w:rsidRDefault="0008570D" w:rsidP="007807C2">
      <w:pPr>
        <w:spacing w:after="0"/>
        <w:jc w:val="center"/>
        <w:rPr>
          <w:rFonts w:cstheme="minorHAnsi"/>
          <w:b/>
          <w:bCs/>
          <w:sz w:val="24"/>
          <w:szCs w:val="24"/>
        </w:rPr>
      </w:pPr>
    </w:p>
    <w:p w14:paraId="64EC1615" w14:textId="27FBABBF" w:rsidR="00A670BF" w:rsidRDefault="00C802D7" w:rsidP="009D0235">
      <w:pPr>
        <w:pStyle w:val="Default"/>
        <w:jc w:val="center"/>
        <w:rPr>
          <w:rFonts w:asciiTheme="minorHAnsi" w:hAnsiTheme="minorHAnsi" w:cstheme="minorHAnsi"/>
          <w:b/>
          <w:bCs/>
          <w:lang w:val="en-US"/>
        </w:rPr>
      </w:pPr>
      <w:r>
        <w:rPr>
          <w:rFonts w:asciiTheme="minorHAnsi" w:hAnsiTheme="minorHAnsi" w:cstheme="minorHAnsi"/>
          <w:b/>
          <w:bCs/>
          <w:lang w:val="en-US"/>
        </w:rPr>
        <w:t xml:space="preserve">Orion </w:t>
      </w:r>
      <w:r w:rsidR="00B65197">
        <w:rPr>
          <w:rFonts w:asciiTheme="minorHAnsi" w:hAnsiTheme="minorHAnsi" w:cstheme="minorHAnsi"/>
          <w:b/>
          <w:bCs/>
          <w:lang w:val="en-US"/>
        </w:rPr>
        <w:t>s</w:t>
      </w:r>
      <w:r w:rsidR="00C57B3B">
        <w:rPr>
          <w:rFonts w:asciiTheme="minorHAnsi" w:hAnsiTheme="minorHAnsi" w:cstheme="minorHAnsi"/>
          <w:b/>
          <w:bCs/>
          <w:lang w:val="en-US"/>
        </w:rPr>
        <w:t xml:space="preserve">howcases </w:t>
      </w:r>
      <w:r w:rsidR="00A670BF">
        <w:rPr>
          <w:rFonts w:asciiTheme="minorHAnsi" w:hAnsiTheme="minorHAnsi" w:cstheme="minorHAnsi"/>
          <w:b/>
          <w:bCs/>
          <w:lang w:val="en-US"/>
        </w:rPr>
        <w:t>new circular carbon black</w:t>
      </w:r>
      <w:r w:rsidR="00A025FB">
        <w:rPr>
          <w:rFonts w:asciiTheme="minorHAnsi" w:hAnsiTheme="minorHAnsi" w:cstheme="minorHAnsi"/>
          <w:b/>
          <w:bCs/>
          <w:lang w:val="en-US"/>
        </w:rPr>
        <w:t>s</w:t>
      </w:r>
      <w:r w:rsidR="00A670BF">
        <w:rPr>
          <w:rFonts w:asciiTheme="minorHAnsi" w:hAnsiTheme="minorHAnsi" w:cstheme="minorHAnsi"/>
          <w:b/>
          <w:bCs/>
          <w:lang w:val="en-US"/>
        </w:rPr>
        <w:t xml:space="preserve"> for </w:t>
      </w:r>
      <w:r w:rsidR="00A025FB">
        <w:rPr>
          <w:rFonts w:asciiTheme="minorHAnsi" w:hAnsiTheme="minorHAnsi" w:cstheme="minorHAnsi"/>
          <w:b/>
          <w:bCs/>
          <w:lang w:val="en-US"/>
        </w:rPr>
        <w:t xml:space="preserve">wire-and-cable, other </w:t>
      </w:r>
      <w:r w:rsidR="00A670BF">
        <w:rPr>
          <w:rFonts w:asciiTheme="minorHAnsi" w:hAnsiTheme="minorHAnsi" w:cstheme="minorHAnsi"/>
          <w:b/>
          <w:bCs/>
          <w:lang w:val="en-US"/>
        </w:rPr>
        <w:t xml:space="preserve">polymer applications </w:t>
      </w:r>
    </w:p>
    <w:p w14:paraId="0740E2D3" w14:textId="741CC0A1" w:rsidR="009D0235" w:rsidRPr="00C90E81" w:rsidRDefault="00C802D7" w:rsidP="009D0235">
      <w:pPr>
        <w:pStyle w:val="Default"/>
        <w:jc w:val="center"/>
        <w:rPr>
          <w:rFonts w:asciiTheme="minorHAnsi" w:hAnsiTheme="minorHAnsi" w:cstheme="minorHAnsi"/>
          <w:b/>
          <w:bCs/>
          <w:lang w:val="en-US"/>
        </w:rPr>
      </w:pPr>
      <w:proofErr w:type="gramStart"/>
      <w:r w:rsidRPr="00760E7D">
        <w:rPr>
          <w:b/>
          <w:bCs/>
          <w:lang w:val="en-US"/>
        </w:rPr>
        <w:t>at</w:t>
      </w:r>
      <w:proofErr w:type="gramEnd"/>
      <w:r w:rsidRPr="00760E7D">
        <w:rPr>
          <w:b/>
          <w:bCs/>
          <w:lang w:val="en-US"/>
        </w:rPr>
        <w:t xml:space="preserve"> </w:t>
      </w:r>
      <w:r w:rsidR="00B954D4">
        <w:rPr>
          <w:b/>
          <w:bCs/>
          <w:lang w:val="en-US"/>
        </w:rPr>
        <w:t>NPE</w:t>
      </w:r>
      <w:r w:rsidR="009D0235" w:rsidRPr="00760E7D">
        <w:rPr>
          <w:b/>
          <w:bCs/>
          <w:lang w:val="en-US"/>
        </w:rPr>
        <w:t>202</w:t>
      </w:r>
      <w:r w:rsidR="00B954D4">
        <w:rPr>
          <w:b/>
          <w:bCs/>
          <w:lang w:val="en-US"/>
        </w:rPr>
        <w:t xml:space="preserve">4: The Plastics Show </w:t>
      </w:r>
    </w:p>
    <w:p w14:paraId="0AF1366C" w14:textId="0E13B894" w:rsidR="007C5403" w:rsidRPr="00C90E81" w:rsidRDefault="007C5403" w:rsidP="00C90E81">
      <w:pPr>
        <w:pStyle w:val="Default"/>
        <w:jc w:val="center"/>
        <w:rPr>
          <w:rFonts w:asciiTheme="minorHAnsi" w:hAnsiTheme="minorHAnsi" w:cstheme="minorHAnsi"/>
          <w:b/>
          <w:bCs/>
          <w:lang w:val="en-US"/>
        </w:rPr>
      </w:pPr>
    </w:p>
    <w:p w14:paraId="71A460A4" w14:textId="620B6882" w:rsidR="003561B2" w:rsidRDefault="00760F63" w:rsidP="00AE6B1F">
      <w:pPr>
        <w:rPr>
          <w:rFonts w:cstheme="minorHAnsi"/>
          <w:sz w:val="24"/>
          <w:szCs w:val="24"/>
        </w:rPr>
      </w:pPr>
      <w:r w:rsidRPr="0064521B">
        <w:rPr>
          <w:rFonts w:cstheme="minorHAnsi"/>
          <w:sz w:val="24"/>
          <w:szCs w:val="24"/>
        </w:rPr>
        <w:t xml:space="preserve">HOUSTON </w:t>
      </w:r>
      <w:proofErr w:type="gramStart"/>
      <w:r w:rsidRPr="0064521B">
        <w:rPr>
          <w:rFonts w:cstheme="minorHAnsi"/>
          <w:color w:val="333333"/>
          <w:sz w:val="24"/>
          <w:szCs w:val="24"/>
        </w:rPr>
        <w:t>–</w:t>
      </w:r>
      <w:r w:rsidR="00895C35">
        <w:rPr>
          <w:rFonts w:cstheme="minorHAnsi"/>
          <w:color w:val="333333"/>
          <w:sz w:val="24"/>
          <w:szCs w:val="24"/>
        </w:rPr>
        <w:t xml:space="preserve"> </w:t>
      </w:r>
      <w:r w:rsidR="00895C35">
        <w:t xml:space="preserve"> </w:t>
      </w:r>
      <w:proofErr w:type="gramEnd"/>
      <w:r w:rsidR="00C653DA">
        <w:fldChar w:fldCharType="begin"/>
      </w:r>
      <w:r w:rsidR="00C653DA">
        <w:instrText xml:space="preserve"> HYPERLINK "https://www.orioncarbons.com/index_en.php" </w:instrText>
      </w:r>
      <w:r w:rsidR="00C653DA">
        <w:fldChar w:fldCharType="separate"/>
      </w:r>
      <w:r w:rsidRPr="0064521B">
        <w:rPr>
          <w:rStyle w:val="Hyperlink"/>
          <w:rFonts w:cstheme="minorHAnsi"/>
          <w:sz w:val="24"/>
          <w:szCs w:val="24"/>
        </w:rPr>
        <w:t xml:space="preserve">Orion </w:t>
      </w:r>
      <w:r w:rsidR="00DC1667">
        <w:rPr>
          <w:rStyle w:val="Hyperlink"/>
          <w:rFonts w:cstheme="minorHAnsi"/>
          <w:sz w:val="24"/>
          <w:szCs w:val="24"/>
        </w:rPr>
        <w:t xml:space="preserve">S.A. </w:t>
      </w:r>
      <w:r w:rsidR="00C653DA">
        <w:rPr>
          <w:rStyle w:val="Hyperlink"/>
          <w:rFonts w:cstheme="minorHAnsi"/>
          <w:sz w:val="24"/>
          <w:szCs w:val="24"/>
        </w:rPr>
        <w:fldChar w:fldCharType="end"/>
      </w:r>
      <w:r w:rsidRPr="0064521B">
        <w:rPr>
          <w:rFonts w:cstheme="minorHAnsi"/>
          <w:sz w:val="24"/>
          <w:szCs w:val="24"/>
        </w:rPr>
        <w:t xml:space="preserve"> (NYSE: OEC)</w:t>
      </w:r>
      <w:r w:rsidR="005E31D1">
        <w:rPr>
          <w:rFonts w:cstheme="minorHAnsi"/>
          <w:sz w:val="24"/>
          <w:szCs w:val="24"/>
        </w:rPr>
        <w:t>, a global specialty chemicals company,</w:t>
      </w:r>
      <w:r w:rsidR="00645BDF" w:rsidRPr="0064521B">
        <w:rPr>
          <w:rFonts w:cstheme="minorHAnsi"/>
          <w:sz w:val="24"/>
          <w:szCs w:val="24"/>
        </w:rPr>
        <w:t xml:space="preserve"> </w:t>
      </w:r>
      <w:r w:rsidR="00FB158F">
        <w:rPr>
          <w:rFonts w:cstheme="minorHAnsi"/>
          <w:sz w:val="24"/>
          <w:szCs w:val="24"/>
        </w:rPr>
        <w:t xml:space="preserve">will </w:t>
      </w:r>
      <w:r w:rsidR="00B954D4">
        <w:rPr>
          <w:rFonts w:cstheme="minorHAnsi"/>
          <w:sz w:val="24"/>
          <w:szCs w:val="24"/>
        </w:rPr>
        <w:t xml:space="preserve">showcase </w:t>
      </w:r>
      <w:r w:rsidR="0050618B">
        <w:rPr>
          <w:rFonts w:cstheme="minorHAnsi"/>
          <w:sz w:val="24"/>
          <w:szCs w:val="24"/>
        </w:rPr>
        <w:t xml:space="preserve">two new </w:t>
      </w:r>
      <w:r w:rsidR="00A025FB" w:rsidRPr="00A025FB">
        <w:rPr>
          <w:rFonts w:cstheme="minorHAnsi"/>
          <w:sz w:val="24"/>
          <w:szCs w:val="24"/>
        </w:rPr>
        <w:t xml:space="preserve">sustainable </w:t>
      </w:r>
      <w:r w:rsidR="0050618B">
        <w:rPr>
          <w:rFonts w:cstheme="minorHAnsi"/>
          <w:sz w:val="24"/>
          <w:szCs w:val="24"/>
        </w:rPr>
        <w:t xml:space="preserve">specialty carbon black grades </w:t>
      </w:r>
      <w:r w:rsidR="00007839">
        <w:rPr>
          <w:rFonts w:cstheme="minorHAnsi"/>
          <w:sz w:val="24"/>
          <w:szCs w:val="24"/>
        </w:rPr>
        <w:t xml:space="preserve">suitable </w:t>
      </w:r>
      <w:r w:rsidR="0050618B">
        <w:rPr>
          <w:rFonts w:cstheme="minorHAnsi"/>
          <w:sz w:val="24"/>
          <w:szCs w:val="24"/>
        </w:rPr>
        <w:t>for wire-and-cable applications</w:t>
      </w:r>
      <w:r w:rsidR="00BC7470">
        <w:rPr>
          <w:rFonts w:cstheme="minorHAnsi"/>
          <w:sz w:val="24"/>
          <w:szCs w:val="24"/>
        </w:rPr>
        <w:t xml:space="preserve"> at NPE2024: The Plastics Show</w:t>
      </w:r>
      <w:r w:rsidR="0050618B">
        <w:rPr>
          <w:rFonts w:cstheme="minorHAnsi"/>
          <w:sz w:val="24"/>
          <w:szCs w:val="24"/>
        </w:rPr>
        <w:t xml:space="preserve">. </w:t>
      </w:r>
      <w:r w:rsidR="003561B2">
        <w:rPr>
          <w:rFonts w:cstheme="minorHAnsi"/>
          <w:sz w:val="24"/>
          <w:szCs w:val="24"/>
        </w:rPr>
        <w:t>In addition, Orion (b</w:t>
      </w:r>
      <w:r w:rsidR="00326B3C">
        <w:rPr>
          <w:rFonts w:cstheme="minorHAnsi"/>
          <w:sz w:val="24"/>
          <w:szCs w:val="24"/>
        </w:rPr>
        <w:t>o</w:t>
      </w:r>
      <w:r w:rsidR="003561B2">
        <w:rPr>
          <w:rFonts w:cstheme="minorHAnsi"/>
          <w:sz w:val="24"/>
          <w:szCs w:val="24"/>
        </w:rPr>
        <w:t xml:space="preserve">oth </w:t>
      </w:r>
      <w:r w:rsidR="00B954D4" w:rsidRPr="00B954D4">
        <w:rPr>
          <w:rFonts w:cstheme="minorHAnsi"/>
          <w:sz w:val="24"/>
          <w:szCs w:val="24"/>
        </w:rPr>
        <w:t>S34099</w:t>
      </w:r>
      <w:r w:rsidR="003561B2">
        <w:rPr>
          <w:rFonts w:cstheme="minorHAnsi"/>
          <w:sz w:val="24"/>
          <w:szCs w:val="24"/>
        </w:rPr>
        <w:t xml:space="preserve">) will highlight its </w:t>
      </w:r>
      <w:r w:rsidR="003561B2" w:rsidRPr="00DA533E">
        <w:rPr>
          <w:rFonts w:cstheme="minorHAnsi"/>
          <w:sz w:val="24"/>
          <w:szCs w:val="24"/>
        </w:rPr>
        <w:t xml:space="preserve">broad portfolio of conductive additives for </w:t>
      </w:r>
      <w:r w:rsidR="00007839">
        <w:rPr>
          <w:rFonts w:cstheme="minorHAnsi"/>
          <w:sz w:val="24"/>
          <w:szCs w:val="24"/>
        </w:rPr>
        <w:t>pipes, films</w:t>
      </w:r>
      <w:r w:rsidR="00A025FB">
        <w:rPr>
          <w:rFonts w:cstheme="minorHAnsi"/>
          <w:sz w:val="24"/>
          <w:szCs w:val="24"/>
        </w:rPr>
        <w:t>,</w:t>
      </w:r>
      <w:r w:rsidR="00007839">
        <w:rPr>
          <w:rFonts w:cstheme="minorHAnsi"/>
          <w:sz w:val="24"/>
          <w:szCs w:val="24"/>
        </w:rPr>
        <w:t xml:space="preserve"> </w:t>
      </w:r>
      <w:r w:rsidR="003561B2" w:rsidRPr="00D9180D">
        <w:rPr>
          <w:rFonts w:cstheme="minorHAnsi"/>
          <w:sz w:val="24"/>
          <w:szCs w:val="24"/>
        </w:rPr>
        <w:t>injection-molded parts</w:t>
      </w:r>
      <w:r w:rsidR="003561B2">
        <w:rPr>
          <w:rFonts w:cstheme="minorHAnsi"/>
          <w:sz w:val="24"/>
          <w:szCs w:val="24"/>
        </w:rPr>
        <w:t xml:space="preserve">, adhesives and sealants </w:t>
      </w:r>
      <w:r w:rsidR="00007839">
        <w:rPr>
          <w:rFonts w:cstheme="minorHAnsi"/>
          <w:sz w:val="24"/>
          <w:szCs w:val="24"/>
        </w:rPr>
        <w:t xml:space="preserve">as well as </w:t>
      </w:r>
      <w:r w:rsidR="004D6F40">
        <w:rPr>
          <w:rFonts w:cstheme="minorHAnsi"/>
          <w:sz w:val="24"/>
          <w:szCs w:val="24"/>
        </w:rPr>
        <w:t xml:space="preserve">for </w:t>
      </w:r>
      <w:r w:rsidR="00007839" w:rsidRPr="00D9180D">
        <w:rPr>
          <w:rFonts w:cstheme="minorHAnsi"/>
          <w:sz w:val="24"/>
          <w:szCs w:val="24"/>
        </w:rPr>
        <w:t>wire</w:t>
      </w:r>
      <w:r w:rsidR="004D6F40">
        <w:rPr>
          <w:rFonts w:cstheme="minorHAnsi"/>
          <w:sz w:val="24"/>
          <w:szCs w:val="24"/>
        </w:rPr>
        <w:t>-</w:t>
      </w:r>
      <w:r w:rsidR="00007839" w:rsidRPr="00D9180D">
        <w:rPr>
          <w:rFonts w:cstheme="minorHAnsi"/>
          <w:sz w:val="24"/>
          <w:szCs w:val="24"/>
        </w:rPr>
        <w:t>and</w:t>
      </w:r>
      <w:r w:rsidR="004D6F40">
        <w:rPr>
          <w:rFonts w:cstheme="minorHAnsi"/>
          <w:sz w:val="24"/>
          <w:szCs w:val="24"/>
        </w:rPr>
        <w:t>-</w:t>
      </w:r>
      <w:r w:rsidR="00007839" w:rsidRPr="00D9180D">
        <w:rPr>
          <w:rFonts w:cstheme="minorHAnsi"/>
          <w:sz w:val="24"/>
          <w:szCs w:val="24"/>
        </w:rPr>
        <w:t xml:space="preserve">cable </w:t>
      </w:r>
      <w:r w:rsidR="00007839">
        <w:rPr>
          <w:rFonts w:cstheme="minorHAnsi"/>
          <w:sz w:val="24"/>
          <w:szCs w:val="24"/>
        </w:rPr>
        <w:t>a</w:t>
      </w:r>
      <w:r w:rsidR="00007839" w:rsidRPr="00D9180D">
        <w:rPr>
          <w:rFonts w:cstheme="minorHAnsi"/>
          <w:sz w:val="24"/>
          <w:szCs w:val="24"/>
        </w:rPr>
        <w:t>pplications</w:t>
      </w:r>
      <w:r w:rsidR="003561B2" w:rsidRPr="00D9180D">
        <w:rPr>
          <w:rFonts w:cstheme="minorHAnsi"/>
          <w:sz w:val="24"/>
          <w:szCs w:val="24"/>
        </w:rPr>
        <w:t>.</w:t>
      </w:r>
      <w:r w:rsidR="003561B2">
        <w:rPr>
          <w:rFonts w:cstheme="minorHAnsi"/>
          <w:sz w:val="24"/>
          <w:szCs w:val="24"/>
        </w:rPr>
        <w:t xml:space="preserve"> </w:t>
      </w:r>
      <w:r w:rsidR="00CC0F19">
        <w:rPr>
          <w:rFonts w:cstheme="minorHAnsi"/>
          <w:sz w:val="24"/>
          <w:szCs w:val="24"/>
        </w:rPr>
        <w:t xml:space="preserve">NPE2024 </w:t>
      </w:r>
      <w:r w:rsidR="003561B2">
        <w:rPr>
          <w:rFonts w:cstheme="minorHAnsi"/>
          <w:sz w:val="24"/>
          <w:szCs w:val="24"/>
        </w:rPr>
        <w:t xml:space="preserve">takes place </w:t>
      </w:r>
      <w:r w:rsidR="00CC0F19">
        <w:rPr>
          <w:rFonts w:cstheme="minorHAnsi"/>
          <w:sz w:val="24"/>
          <w:szCs w:val="24"/>
        </w:rPr>
        <w:t>Ma</w:t>
      </w:r>
      <w:r w:rsidR="00A64A61">
        <w:rPr>
          <w:rFonts w:cstheme="minorHAnsi"/>
          <w:sz w:val="24"/>
          <w:szCs w:val="24"/>
        </w:rPr>
        <w:t>y 6</w:t>
      </w:r>
      <w:r w:rsidR="00CC0F19">
        <w:rPr>
          <w:rFonts w:cstheme="minorHAnsi"/>
          <w:sz w:val="24"/>
          <w:szCs w:val="24"/>
        </w:rPr>
        <w:t>-</w:t>
      </w:r>
      <w:r w:rsidR="003561B2">
        <w:rPr>
          <w:rFonts w:cstheme="minorHAnsi"/>
          <w:sz w:val="24"/>
          <w:szCs w:val="24"/>
        </w:rPr>
        <w:t>1</w:t>
      </w:r>
      <w:r w:rsidR="00A64A61">
        <w:rPr>
          <w:rFonts w:cstheme="minorHAnsi"/>
          <w:sz w:val="24"/>
          <w:szCs w:val="24"/>
        </w:rPr>
        <w:t>0</w:t>
      </w:r>
      <w:r w:rsidR="003561B2">
        <w:rPr>
          <w:rFonts w:cstheme="minorHAnsi"/>
          <w:sz w:val="24"/>
          <w:szCs w:val="24"/>
        </w:rPr>
        <w:t xml:space="preserve"> in </w:t>
      </w:r>
      <w:r w:rsidR="00CC0F19">
        <w:rPr>
          <w:rFonts w:cstheme="minorHAnsi"/>
          <w:sz w:val="24"/>
          <w:szCs w:val="24"/>
        </w:rPr>
        <w:t>Orlando, Florida</w:t>
      </w:r>
      <w:r w:rsidR="003561B2">
        <w:rPr>
          <w:rFonts w:cstheme="minorHAnsi"/>
          <w:sz w:val="24"/>
          <w:szCs w:val="24"/>
        </w:rPr>
        <w:t xml:space="preserve">. </w:t>
      </w:r>
    </w:p>
    <w:p w14:paraId="4467C6D4" w14:textId="75B7AD06" w:rsidR="00283851" w:rsidRDefault="00283851">
      <w:pPr>
        <w:rPr>
          <w:rFonts w:cstheme="minorHAnsi"/>
          <w:sz w:val="24"/>
          <w:szCs w:val="24"/>
        </w:rPr>
      </w:pPr>
      <w:r>
        <w:rPr>
          <w:rFonts w:cstheme="minorHAnsi"/>
          <w:sz w:val="24"/>
          <w:szCs w:val="24"/>
        </w:rPr>
        <w:t>Produced from end-of-life tire pyrolysis oil, the new</w:t>
      </w:r>
      <w:r w:rsidR="005640D0">
        <w:rPr>
          <w:rFonts w:cstheme="minorHAnsi"/>
          <w:sz w:val="24"/>
          <w:szCs w:val="24"/>
        </w:rPr>
        <w:t xml:space="preserve"> </w:t>
      </w:r>
      <w:r w:rsidR="00A025FB">
        <w:rPr>
          <w:rFonts w:cstheme="minorHAnsi"/>
          <w:sz w:val="24"/>
          <w:szCs w:val="24"/>
        </w:rPr>
        <w:t xml:space="preserve">circular </w:t>
      </w:r>
      <w:r>
        <w:rPr>
          <w:rFonts w:cstheme="minorHAnsi"/>
          <w:sz w:val="24"/>
          <w:szCs w:val="24"/>
        </w:rPr>
        <w:t>grade</w:t>
      </w:r>
      <w:r w:rsidR="00BF034C">
        <w:rPr>
          <w:rFonts w:cstheme="minorHAnsi"/>
          <w:sz w:val="24"/>
          <w:szCs w:val="24"/>
        </w:rPr>
        <w:t>s</w:t>
      </w:r>
      <w:r>
        <w:rPr>
          <w:rFonts w:cstheme="minorHAnsi"/>
          <w:sz w:val="24"/>
          <w:szCs w:val="24"/>
        </w:rPr>
        <w:t xml:space="preserve"> </w:t>
      </w:r>
      <w:r w:rsidR="00CA0553">
        <w:rPr>
          <w:rFonts w:cstheme="minorHAnsi"/>
          <w:sz w:val="24"/>
          <w:szCs w:val="24"/>
        </w:rPr>
        <w:t>match the performance of regular</w:t>
      </w:r>
      <w:r w:rsidR="00A670BF">
        <w:rPr>
          <w:rFonts w:cstheme="minorHAnsi"/>
          <w:sz w:val="24"/>
          <w:szCs w:val="24"/>
        </w:rPr>
        <w:t>, fossil-based</w:t>
      </w:r>
      <w:r w:rsidR="00CA0553">
        <w:rPr>
          <w:rFonts w:cstheme="minorHAnsi"/>
          <w:sz w:val="24"/>
          <w:szCs w:val="24"/>
        </w:rPr>
        <w:t xml:space="preserve"> specialty carbon black.</w:t>
      </w:r>
      <w:r w:rsidR="0002251B">
        <w:rPr>
          <w:rFonts w:cstheme="minorHAnsi"/>
          <w:sz w:val="24"/>
          <w:szCs w:val="24"/>
        </w:rPr>
        <w:t xml:space="preserve"> Orion tests show </w:t>
      </w:r>
      <w:r w:rsidR="0050618B">
        <w:rPr>
          <w:rFonts w:cstheme="minorHAnsi"/>
          <w:sz w:val="24"/>
          <w:szCs w:val="24"/>
        </w:rPr>
        <w:t>they have</w:t>
      </w:r>
      <w:r w:rsidR="0002251B">
        <w:rPr>
          <w:rFonts w:cstheme="minorHAnsi"/>
          <w:sz w:val="24"/>
          <w:szCs w:val="24"/>
        </w:rPr>
        <w:t xml:space="preserve"> the same </w:t>
      </w:r>
      <w:r w:rsidR="00007839">
        <w:rPr>
          <w:rFonts w:cstheme="minorHAnsi"/>
          <w:sz w:val="24"/>
          <w:szCs w:val="24"/>
        </w:rPr>
        <w:t>conductivity properties</w:t>
      </w:r>
      <w:r w:rsidR="0002251B">
        <w:rPr>
          <w:rFonts w:cstheme="minorHAnsi"/>
          <w:sz w:val="24"/>
          <w:szCs w:val="24"/>
        </w:rPr>
        <w:t xml:space="preserve">, high purity level, </w:t>
      </w:r>
      <w:proofErr w:type="spellStart"/>
      <w:r w:rsidR="0002251B">
        <w:rPr>
          <w:rFonts w:cstheme="minorHAnsi"/>
          <w:sz w:val="24"/>
          <w:szCs w:val="24"/>
        </w:rPr>
        <w:t>jetness</w:t>
      </w:r>
      <w:proofErr w:type="spellEnd"/>
      <w:r w:rsidR="0002251B">
        <w:rPr>
          <w:rFonts w:cstheme="minorHAnsi"/>
          <w:sz w:val="24"/>
          <w:szCs w:val="24"/>
        </w:rPr>
        <w:t xml:space="preserve"> and tinting strength as regular specialty carbon blacks. Compliant with </w:t>
      </w:r>
      <w:r w:rsidR="00374B53">
        <w:rPr>
          <w:rFonts w:cstheme="minorHAnsi"/>
          <w:sz w:val="24"/>
          <w:szCs w:val="24"/>
        </w:rPr>
        <w:t xml:space="preserve">European and </w:t>
      </w:r>
      <w:r w:rsidR="0002251B">
        <w:rPr>
          <w:rFonts w:cstheme="minorHAnsi"/>
          <w:sz w:val="24"/>
          <w:szCs w:val="24"/>
        </w:rPr>
        <w:t>international food contact standards, the new circular black</w:t>
      </w:r>
      <w:r w:rsidR="00CC0F19">
        <w:rPr>
          <w:rFonts w:cstheme="minorHAnsi"/>
          <w:sz w:val="24"/>
          <w:szCs w:val="24"/>
        </w:rPr>
        <w:t>s</w:t>
      </w:r>
      <w:r w:rsidR="0002251B">
        <w:rPr>
          <w:rFonts w:cstheme="minorHAnsi"/>
          <w:sz w:val="24"/>
          <w:szCs w:val="24"/>
        </w:rPr>
        <w:t xml:space="preserve"> </w:t>
      </w:r>
      <w:r w:rsidR="00BF034C">
        <w:rPr>
          <w:rFonts w:cstheme="minorHAnsi"/>
          <w:sz w:val="24"/>
          <w:szCs w:val="24"/>
        </w:rPr>
        <w:t xml:space="preserve">are </w:t>
      </w:r>
      <w:r w:rsidR="00F9644F">
        <w:rPr>
          <w:rFonts w:cstheme="minorHAnsi"/>
          <w:sz w:val="24"/>
          <w:szCs w:val="24"/>
        </w:rPr>
        <w:t xml:space="preserve">also </w:t>
      </w:r>
      <w:r w:rsidR="00E7683D">
        <w:rPr>
          <w:rFonts w:cstheme="minorHAnsi"/>
          <w:sz w:val="24"/>
          <w:szCs w:val="24"/>
        </w:rPr>
        <w:t>suitable for piping, film, fiber, packaging</w:t>
      </w:r>
      <w:r w:rsidR="00277D2D">
        <w:rPr>
          <w:rFonts w:cstheme="minorHAnsi"/>
          <w:sz w:val="24"/>
          <w:szCs w:val="24"/>
        </w:rPr>
        <w:t xml:space="preserve"> and</w:t>
      </w:r>
      <w:r w:rsidR="00E7683D">
        <w:rPr>
          <w:rFonts w:cstheme="minorHAnsi"/>
          <w:sz w:val="24"/>
          <w:szCs w:val="24"/>
        </w:rPr>
        <w:t xml:space="preserve"> </w:t>
      </w:r>
      <w:r w:rsidR="00E7683D" w:rsidRPr="00AA751F">
        <w:rPr>
          <w:rFonts w:cstheme="minorHAnsi"/>
          <w:sz w:val="24"/>
          <w:szCs w:val="24"/>
        </w:rPr>
        <w:t>automotive applications.</w:t>
      </w:r>
      <w:r w:rsidR="00CC0F19">
        <w:rPr>
          <w:rFonts w:cstheme="minorHAnsi"/>
          <w:sz w:val="24"/>
          <w:szCs w:val="24"/>
        </w:rPr>
        <w:t xml:space="preserve"> </w:t>
      </w:r>
    </w:p>
    <w:p w14:paraId="31D6FEC2" w14:textId="6AB52B99" w:rsidR="0092189D" w:rsidRDefault="00CA0553">
      <w:pPr>
        <w:rPr>
          <w:rFonts w:ascii="Calibri" w:hAnsi="Calibri" w:cs="Calibri"/>
          <w:sz w:val="24"/>
          <w:szCs w:val="24"/>
        </w:rPr>
      </w:pPr>
      <w:r w:rsidRPr="00AA751F">
        <w:rPr>
          <w:rFonts w:cstheme="minorHAnsi"/>
          <w:sz w:val="24"/>
          <w:szCs w:val="24"/>
        </w:rPr>
        <w:t>“</w:t>
      </w:r>
      <w:r w:rsidR="00455C6D">
        <w:rPr>
          <w:rFonts w:cstheme="minorHAnsi"/>
          <w:sz w:val="24"/>
          <w:szCs w:val="24"/>
        </w:rPr>
        <w:t xml:space="preserve">Our </w:t>
      </w:r>
      <w:r w:rsidR="00A670BF">
        <w:rPr>
          <w:rFonts w:cstheme="minorHAnsi"/>
          <w:sz w:val="24"/>
          <w:szCs w:val="24"/>
        </w:rPr>
        <w:t xml:space="preserve">customers </w:t>
      </w:r>
      <w:r w:rsidR="00CC0F19">
        <w:rPr>
          <w:rFonts w:cstheme="minorHAnsi"/>
          <w:sz w:val="24"/>
          <w:szCs w:val="24"/>
        </w:rPr>
        <w:t>report</w:t>
      </w:r>
      <w:r w:rsidR="00455C6D">
        <w:rPr>
          <w:rFonts w:cstheme="minorHAnsi"/>
          <w:sz w:val="24"/>
          <w:szCs w:val="24"/>
        </w:rPr>
        <w:t xml:space="preserve"> </w:t>
      </w:r>
      <w:r w:rsidR="009B1118" w:rsidRPr="00AA751F">
        <w:rPr>
          <w:rFonts w:cstheme="minorHAnsi"/>
          <w:sz w:val="24"/>
          <w:szCs w:val="24"/>
        </w:rPr>
        <w:t>the new circular black</w:t>
      </w:r>
      <w:r w:rsidR="00CC0F19">
        <w:rPr>
          <w:rFonts w:cstheme="minorHAnsi"/>
          <w:sz w:val="24"/>
          <w:szCs w:val="24"/>
        </w:rPr>
        <w:t>s</w:t>
      </w:r>
      <w:r w:rsidR="009B1118" w:rsidRPr="00AA751F">
        <w:rPr>
          <w:rFonts w:cstheme="minorHAnsi"/>
          <w:sz w:val="24"/>
          <w:szCs w:val="24"/>
        </w:rPr>
        <w:t xml:space="preserve"> </w:t>
      </w:r>
      <w:r w:rsidR="00CC0F19">
        <w:rPr>
          <w:rFonts w:cstheme="minorHAnsi"/>
          <w:sz w:val="24"/>
          <w:szCs w:val="24"/>
        </w:rPr>
        <w:t>are</w:t>
      </w:r>
      <w:r w:rsidR="009B1118" w:rsidRPr="00AA751F">
        <w:rPr>
          <w:rFonts w:cstheme="minorHAnsi"/>
          <w:sz w:val="24"/>
          <w:szCs w:val="24"/>
        </w:rPr>
        <w:t xml:space="preserve"> </w:t>
      </w:r>
      <w:r w:rsidR="005640D0">
        <w:rPr>
          <w:rFonts w:cstheme="minorHAnsi"/>
          <w:sz w:val="24"/>
          <w:szCs w:val="24"/>
        </w:rPr>
        <w:t xml:space="preserve">meeting the same performance requirements </w:t>
      </w:r>
      <w:r w:rsidR="009B1118" w:rsidRPr="00AA751F">
        <w:rPr>
          <w:rFonts w:cstheme="minorHAnsi"/>
          <w:sz w:val="24"/>
          <w:szCs w:val="24"/>
        </w:rPr>
        <w:t xml:space="preserve">as </w:t>
      </w:r>
      <w:r w:rsidR="00277D2D">
        <w:rPr>
          <w:rFonts w:cstheme="minorHAnsi"/>
          <w:sz w:val="24"/>
          <w:szCs w:val="24"/>
        </w:rPr>
        <w:t xml:space="preserve">regular specialty </w:t>
      </w:r>
      <w:r w:rsidR="009B1118" w:rsidRPr="00AA751F">
        <w:rPr>
          <w:rFonts w:cstheme="minorHAnsi"/>
          <w:sz w:val="24"/>
          <w:szCs w:val="24"/>
        </w:rPr>
        <w:t xml:space="preserve">carbon blacks,” said </w:t>
      </w:r>
      <w:r w:rsidR="00536F0F" w:rsidRPr="00AA751F">
        <w:rPr>
          <w:rFonts w:cstheme="minorHAnsi"/>
          <w:sz w:val="24"/>
          <w:szCs w:val="24"/>
        </w:rPr>
        <w:t>Kevin Milks, Orion marketing manager</w:t>
      </w:r>
      <w:r w:rsidR="00BC7470">
        <w:rPr>
          <w:rFonts w:cstheme="minorHAnsi"/>
          <w:sz w:val="24"/>
          <w:szCs w:val="24"/>
        </w:rPr>
        <w:t xml:space="preserve"> for</w:t>
      </w:r>
      <w:r w:rsidR="00536F0F" w:rsidRPr="00AA751F">
        <w:rPr>
          <w:rFonts w:cstheme="minorHAnsi"/>
          <w:sz w:val="24"/>
          <w:szCs w:val="24"/>
        </w:rPr>
        <w:t xml:space="preserve"> Polymers and Batteries</w:t>
      </w:r>
      <w:r w:rsidR="009B1118" w:rsidRPr="00AA751F">
        <w:rPr>
          <w:rFonts w:cstheme="minorHAnsi"/>
          <w:sz w:val="24"/>
          <w:szCs w:val="24"/>
        </w:rPr>
        <w:t xml:space="preserve">. </w:t>
      </w:r>
      <w:r w:rsidR="009B1118" w:rsidRPr="00AE6B1F">
        <w:rPr>
          <w:rFonts w:cstheme="minorHAnsi"/>
          <w:sz w:val="24"/>
          <w:szCs w:val="24"/>
        </w:rPr>
        <w:t>“</w:t>
      </w:r>
      <w:r w:rsidR="0092189D" w:rsidRPr="000D25FB">
        <w:rPr>
          <w:rFonts w:cstheme="minorHAnsi"/>
          <w:sz w:val="24"/>
          <w:szCs w:val="24"/>
        </w:rPr>
        <w:t xml:space="preserve">We’re </w:t>
      </w:r>
      <w:r w:rsidR="00455C6D" w:rsidRPr="00AA6E7F">
        <w:rPr>
          <w:rFonts w:cstheme="minorHAnsi"/>
          <w:sz w:val="24"/>
          <w:szCs w:val="24"/>
        </w:rPr>
        <w:t xml:space="preserve">eager to understand </w:t>
      </w:r>
      <w:r w:rsidR="00A36EA5">
        <w:rPr>
          <w:rFonts w:cstheme="minorHAnsi"/>
          <w:sz w:val="24"/>
          <w:szCs w:val="24"/>
        </w:rPr>
        <w:t xml:space="preserve">our customers’ </w:t>
      </w:r>
      <w:r w:rsidR="00455C6D" w:rsidRPr="00AA6E7F">
        <w:rPr>
          <w:rFonts w:cstheme="minorHAnsi"/>
          <w:sz w:val="24"/>
          <w:szCs w:val="24"/>
        </w:rPr>
        <w:t xml:space="preserve">concerns, resolve their challenges with ingenuity and innovation, and </w:t>
      </w:r>
      <w:r w:rsidR="0092189D" w:rsidRPr="00AA6E7F">
        <w:rPr>
          <w:rFonts w:cstheme="minorHAnsi"/>
          <w:sz w:val="24"/>
          <w:szCs w:val="24"/>
        </w:rPr>
        <w:t xml:space="preserve">develop grades to </w:t>
      </w:r>
      <w:r w:rsidR="00A36EA5">
        <w:rPr>
          <w:rFonts w:cstheme="minorHAnsi"/>
          <w:sz w:val="24"/>
          <w:szCs w:val="24"/>
        </w:rPr>
        <w:t>address</w:t>
      </w:r>
      <w:r w:rsidR="0092189D" w:rsidRPr="00AA6E7F">
        <w:rPr>
          <w:rFonts w:cstheme="minorHAnsi"/>
          <w:sz w:val="24"/>
          <w:szCs w:val="24"/>
        </w:rPr>
        <w:t xml:space="preserve"> their </w:t>
      </w:r>
      <w:r w:rsidR="00A670BF" w:rsidRPr="00AA6E7F">
        <w:rPr>
          <w:rFonts w:cstheme="minorHAnsi"/>
          <w:sz w:val="24"/>
          <w:szCs w:val="24"/>
        </w:rPr>
        <w:t xml:space="preserve">specific </w:t>
      </w:r>
      <w:r w:rsidR="00AA751F" w:rsidRPr="00AA6E7F">
        <w:rPr>
          <w:rFonts w:cstheme="minorHAnsi"/>
          <w:sz w:val="24"/>
          <w:szCs w:val="24"/>
        </w:rPr>
        <w:t xml:space="preserve">performance </w:t>
      </w:r>
      <w:r w:rsidR="0092189D" w:rsidRPr="00AA6E7F">
        <w:rPr>
          <w:rFonts w:cstheme="minorHAnsi"/>
          <w:sz w:val="24"/>
          <w:szCs w:val="24"/>
        </w:rPr>
        <w:t>requirements.</w:t>
      </w:r>
      <w:r w:rsidR="009E40E7" w:rsidRPr="00AA6E7F">
        <w:rPr>
          <w:rFonts w:cstheme="minorHAnsi"/>
          <w:sz w:val="24"/>
          <w:szCs w:val="24"/>
        </w:rPr>
        <w:t>”</w:t>
      </w:r>
    </w:p>
    <w:p w14:paraId="26698B06" w14:textId="33FF3D5A" w:rsidR="004D6F40" w:rsidRDefault="0059355E" w:rsidP="00AA6E7F">
      <w:pPr>
        <w:rPr>
          <w:sz w:val="24"/>
          <w:szCs w:val="24"/>
        </w:rPr>
      </w:pPr>
      <w:r>
        <w:rPr>
          <w:rFonts w:cstheme="minorHAnsi"/>
          <w:sz w:val="24"/>
          <w:szCs w:val="24"/>
        </w:rPr>
        <w:t xml:space="preserve">Also at </w:t>
      </w:r>
      <w:r w:rsidR="00A025FB">
        <w:rPr>
          <w:rFonts w:cstheme="minorHAnsi"/>
          <w:sz w:val="24"/>
          <w:szCs w:val="24"/>
        </w:rPr>
        <w:t>NPE2024</w:t>
      </w:r>
      <w:r>
        <w:rPr>
          <w:rFonts w:cstheme="minorHAnsi"/>
          <w:sz w:val="24"/>
          <w:szCs w:val="24"/>
        </w:rPr>
        <w:t xml:space="preserve">, </w:t>
      </w:r>
      <w:r w:rsidR="00277D2D" w:rsidRPr="00063B6D">
        <w:rPr>
          <w:rFonts w:cstheme="minorHAnsi"/>
          <w:sz w:val="24"/>
          <w:szCs w:val="24"/>
        </w:rPr>
        <w:t>Orion</w:t>
      </w:r>
      <w:r w:rsidR="00277D2D">
        <w:rPr>
          <w:rFonts w:cstheme="minorHAnsi"/>
          <w:sz w:val="24"/>
          <w:szCs w:val="24"/>
        </w:rPr>
        <w:t xml:space="preserve"> </w:t>
      </w:r>
      <w:r w:rsidR="00594439">
        <w:rPr>
          <w:rFonts w:cstheme="minorHAnsi"/>
          <w:sz w:val="24"/>
          <w:szCs w:val="24"/>
        </w:rPr>
        <w:t>w</w:t>
      </w:r>
      <w:r w:rsidR="006670B7">
        <w:rPr>
          <w:rFonts w:cstheme="minorHAnsi"/>
          <w:sz w:val="24"/>
          <w:szCs w:val="24"/>
        </w:rPr>
        <w:t xml:space="preserve">ill present carbon blacks </w:t>
      </w:r>
      <w:r w:rsidR="00A84702">
        <w:rPr>
          <w:rFonts w:cstheme="minorHAnsi"/>
          <w:sz w:val="24"/>
          <w:szCs w:val="24"/>
        </w:rPr>
        <w:t xml:space="preserve">that </w:t>
      </w:r>
      <w:r w:rsidR="00277D2D" w:rsidRPr="00063B6D">
        <w:rPr>
          <w:rFonts w:cstheme="minorHAnsi"/>
          <w:sz w:val="24"/>
          <w:szCs w:val="24"/>
        </w:rPr>
        <w:t xml:space="preserve">improve performance by modifying rheology and imparting UV-resistance </w:t>
      </w:r>
      <w:r w:rsidR="00277D2D">
        <w:rPr>
          <w:rFonts w:cstheme="minorHAnsi"/>
          <w:sz w:val="24"/>
          <w:szCs w:val="24"/>
        </w:rPr>
        <w:t xml:space="preserve">as well as </w:t>
      </w:r>
      <w:r w:rsidR="00277D2D" w:rsidRPr="00063B6D">
        <w:rPr>
          <w:rFonts w:cstheme="minorHAnsi"/>
          <w:sz w:val="24"/>
          <w:szCs w:val="24"/>
        </w:rPr>
        <w:t xml:space="preserve">conductivity characteristics. </w:t>
      </w:r>
      <w:r w:rsidR="00277D2D">
        <w:rPr>
          <w:rFonts w:cstheme="minorHAnsi"/>
          <w:sz w:val="24"/>
          <w:szCs w:val="24"/>
        </w:rPr>
        <w:t>Marketed under PRINTEX</w:t>
      </w:r>
      <w:r w:rsidR="00873047">
        <w:rPr>
          <w:rFonts w:cstheme="minorHAnsi"/>
          <w:sz w:val="24"/>
          <w:szCs w:val="24"/>
        </w:rPr>
        <w:t>®</w:t>
      </w:r>
      <w:r w:rsidR="00277D2D">
        <w:rPr>
          <w:rFonts w:cstheme="minorHAnsi"/>
          <w:sz w:val="24"/>
          <w:szCs w:val="24"/>
        </w:rPr>
        <w:t>, AROSPERSE</w:t>
      </w:r>
      <w:r w:rsidR="00873047">
        <w:rPr>
          <w:rFonts w:cstheme="minorHAnsi"/>
          <w:sz w:val="24"/>
          <w:szCs w:val="24"/>
        </w:rPr>
        <w:t>®</w:t>
      </w:r>
      <w:r w:rsidR="00277D2D">
        <w:rPr>
          <w:rFonts w:cstheme="minorHAnsi"/>
          <w:sz w:val="24"/>
          <w:szCs w:val="24"/>
        </w:rPr>
        <w:t xml:space="preserve"> and other brand names, t</w:t>
      </w:r>
      <w:r w:rsidR="00277D2D" w:rsidRPr="007C5947">
        <w:rPr>
          <w:rFonts w:cstheme="minorHAnsi"/>
          <w:sz w:val="24"/>
          <w:szCs w:val="24"/>
        </w:rPr>
        <w:t xml:space="preserve">hese grades readily </w:t>
      </w:r>
      <w:r w:rsidR="00A36EA5" w:rsidRPr="00A36EA5">
        <w:rPr>
          <w:rFonts w:cstheme="minorHAnsi"/>
          <w:sz w:val="24"/>
          <w:szCs w:val="24"/>
        </w:rPr>
        <w:t xml:space="preserve">disperse </w:t>
      </w:r>
      <w:r w:rsidR="00277D2D" w:rsidRPr="007C5947">
        <w:rPr>
          <w:rFonts w:cstheme="minorHAnsi"/>
          <w:sz w:val="24"/>
          <w:szCs w:val="24"/>
        </w:rPr>
        <w:t xml:space="preserve">in </w:t>
      </w:r>
      <w:r w:rsidR="00826C5F">
        <w:rPr>
          <w:rFonts w:cstheme="minorHAnsi"/>
          <w:sz w:val="24"/>
          <w:szCs w:val="24"/>
        </w:rPr>
        <w:t xml:space="preserve">polymers </w:t>
      </w:r>
      <w:r w:rsidR="00277D2D" w:rsidRPr="007C5947">
        <w:rPr>
          <w:rFonts w:cstheme="minorHAnsi"/>
          <w:sz w:val="24"/>
          <w:szCs w:val="24"/>
        </w:rPr>
        <w:t xml:space="preserve">and show very low levels of ionic contamination. </w:t>
      </w:r>
      <w:r w:rsidR="004D6F40">
        <w:rPr>
          <w:rFonts w:cstheme="minorHAnsi"/>
          <w:sz w:val="24"/>
          <w:szCs w:val="24"/>
        </w:rPr>
        <w:t xml:space="preserve"> </w:t>
      </w:r>
    </w:p>
    <w:p w14:paraId="5CE57A75" w14:textId="6A892B02" w:rsidR="00A025FB" w:rsidRDefault="004D6F40" w:rsidP="00AA6E7F">
      <w:pPr>
        <w:rPr>
          <w:rFonts w:ascii="Calibri" w:hAnsi="Calibri" w:cs="Calibri"/>
          <w:sz w:val="24"/>
          <w:szCs w:val="24"/>
        </w:rPr>
      </w:pPr>
      <w:r>
        <w:rPr>
          <w:rFonts w:cstheme="minorHAnsi"/>
          <w:sz w:val="24"/>
          <w:szCs w:val="24"/>
        </w:rPr>
        <w:t>In wire</w:t>
      </w:r>
      <w:r w:rsidR="00BC7470">
        <w:rPr>
          <w:rFonts w:cstheme="minorHAnsi"/>
          <w:sz w:val="24"/>
          <w:szCs w:val="24"/>
        </w:rPr>
        <w:t>-</w:t>
      </w:r>
      <w:r>
        <w:rPr>
          <w:rFonts w:cstheme="minorHAnsi"/>
          <w:sz w:val="24"/>
          <w:szCs w:val="24"/>
        </w:rPr>
        <w:t>and</w:t>
      </w:r>
      <w:r w:rsidR="00BC7470">
        <w:rPr>
          <w:rFonts w:cstheme="minorHAnsi"/>
          <w:sz w:val="24"/>
          <w:szCs w:val="24"/>
        </w:rPr>
        <w:t>-</w:t>
      </w:r>
      <w:r>
        <w:rPr>
          <w:rFonts w:cstheme="minorHAnsi"/>
          <w:sz w:val="24"/>
          <w:szCs w:val="24"/>
        </w:rPr>
        <w:t xml:space="preserve">cable </w:t>
      </w:r>
      <w:r w:rsidR="000D25FB">
        <w:rPr>
          <w:rFonts w:cstheme="minorHAnsi"/>
          <w:sz w:val="24"/>
          <w:szCs w:val="24"/>
        </w:rPr>
        <w:t>applications</w:t>
      </w:r>
      <w:r w:rsidR="00A64A61">
        <w:rPr>
          <w:rFonts w:cstheme="minorHAnsi"/>
          <w:sz w:val="24"/>
          <w:szCs w:val="24"/>
        </w:rPr>
        <w:t>,</w:t>
      </w:r>
      <w:r w:rsidR="000D25FB">
        <w:rPr>
          <w:rFonts w:cstheme="minorHAnsi"/>
          <w:sz w:val="24"/>
          <w:szCs w:val="24"/>
        </w:rPr>
        <w:t xml:space="preserve"> </w:t>
      </w:r>
      <w:r w:rsidR="00A025FB" w:rsidRPr="00CC0F19">
        <w:rPr>
          <w:rFonts w:cstheme="minorHAnsi"/>
          <w:sz w:val="24"/>
          <w:szCs w:val="24"/>
        </w:rPr>
        <w:t>Orion</w:t>
      </w:r>
      <w:r w:rsidR="000D25FB">
        <w:rPr>
          <w:rFonts w:cstheme="minorHAnsi"/>
          <w:sz w:val="24"/>
          <w:szCs w:val="24"/>
        </w:rPr>
        <w:t xml:space="preserve"> </w:t>
      </w:r>
      <w:r w:rsidR="00A025FB" w:rsidRPr="00CC0F19">
        <w:rPr>
          <w:rFonts w:cstheme="minorHAnsi"/>
          <w:sz w:val="24"/>
          <w:szCs w:val="24"/>
        </w:rPr>
        <w:t>high-performance conductive additives</w:t>
      </w:r>
      <w:r w:rsidR="00A025FB">
        <w:rPr>
          <w:rFonts w:cstheme="minorHAnsi"/>
          <w:sz w:val="24"/>
          <w:szCs w:val="24"/>
        </w:rPr>
        <w:t xml:space="preserve"> </w:t>
      </w:r>
      <w:r w:rsidR="00A025FB" w:rsidRPr="00CC0F19">
        <w:rPr>
          <w:rFonts w:cstheme="minorHAnsi"/>
          <w:sz w:val="24"/>
          <w:szCs w:val="24"/>
        </w:rPr>
        <w:t xml:space="preserve">extend service life by imparting desired conductivities, superior surface smoothness and UV protection to medium-voltage distribution and </w:t>
      </w:r>
      <w:r w:rsidR="000D25FB">
        <w:rPr>
          <w:rFonts w:cstheme="minorHAnsi"/>
          <w:sz w:val="24"/>
          <w:szCs w:val="24"/>
        </w:rPr>
        <w:t xml:space="preserve">high voltage transmission </w:t>
      </w:r>
      <w:r w:rsidR="00A025FB" w:rsidRPr="00CC0F19">
        <w:rPr>
          <w:rFonts w:cstheme="minorHAnsi"/>
          <w:sz w:val="24"/>
          <w:szCs w:val="24"/>
        </w:rPr>
        <w:t xml:space="preserve">cables. </w:t>
      </w:r>
    </w:p>
    <w:p w14:paraId="3A928229" w14:textId="4F8D22A0" w:rsidR="00A6327F" w:rsidRDefault="00D12C51" w:rsidP="00AA6E7F">
      <w:pPr>
        <w:rPr>
          <w:rFonts w:cstheme="minorHAnsi"/>
          <w:sz w:val="24"/>
          <w:szCs w:val="24"/>
        </w:rPr>
      </w:pPr>
      <w:r w:rsidRPr="00D9180D">
        <w:rPr>
          <w:rFonts w:cstheme="minorHAnsi"/>
          <w:sz w:val="24"/>
          <w:szCs w:val="24"/>
        </w:rPr>
        <w:t>Orion</w:t>
      </w:r>
      <w:r w:rsidR="00A670BF">
        <w:rPr>
          <w:rFonts w:cstheme="minorHAnsi"/>
          <w:sz w:val="24"/>
          <w:szCs w:val="24"/>
        </w:rPr>
        <w:t xml:space="preserve"> </w:t>
      </w:r>
      <w:r w:rsidR="00374B53">
        <w:rPr>
          <w:rFonts w:cstheme="minorHAnsi"/>
          <w:sz w:val="24"/>
          <w:szCs w:val="24"/>
        </w:rPr>
        <w:t xml:space="preserve">follows a </w:t>
      </w:r>
      <w:r w:rsidRPr="00D9180D">
        <w:rPr>
          <w:rFonts w:cstheme="minorHAnsi"/>
          <w:sz w:val="24"/>
          <w:szCs w:val="24"/>
        </w:rPr>
        <w:t xml:space="preserve">sustainability </w:t>
      </w:r>
      <w:r w:rsidR="009B266D">
        <w:rPr>
          <w:rFonts w:cstheme="minorHAnsi"/>
          <w:sz w:val="24"/>
          <w:szCs w:val="24"/>
        </w:rPr>
        <w:t>approach</w:t>
      </w:r>
      <w:r w:rsidR="0030421F">
        <w:rPr>
          <w:rFonts w:cstheme="minorHAnsi"/>
          <w:sz w:val="24"/>
          <w:szCs w:val="24"/>
        </w:rPr>
        <w:t xml:space="preserve"> </w:t>
      </w:r>
      <w:r w:rsidRPr="00D9180D">
        <w:rPr>
          <w:rFonts w:cstheme="minorHAnsi"/>
          <w:sz w:val="24"/>
          <w:szCs w:val="24"/>
        </w:rPr>
        <w:t>based on developing solutions for customers as they adapt to three key mega-trends</w:t>
      </w:r>
      <w:r>
        <w:rPr>
          <w:rFonts w:cstheme="minorHAnsi"/>
          <w:sz w:val="24"/>
          <w:szCs w:val="24"/>
        </w:rPr>
        <w:t xml:space="preserve">: </w:t>
      </w:r>
      <w:r w:rsidR="009E40E7">
        <w:rPr>
          <w:rFonts w:cstheme="minorHAnsi"/>
          <w:sz w:val="24"/>
          <w:szCs w:val="24"/>
        </w:rPr>
        <w:t xml:space="preserve">the </w:t>
      </w:r>
      <w:r>
        <w:rPr>
          <w:rFonts w:cstheme="minorHAnsi"/>
          <w:sz w:val="24"/>
          <w:szCs w:val="24"/>
        </w:rPr>
        <w:t xml:space="preserve">circular economy, </w:t>
      </w:r>
      <w:r w:rsidRPr="00D9180D">
        <w:rPr>
          <w:rFonts w:cstheme="minorHAnsi"/>
          <w:sz w:val="24"/>
          <w:szCs w:val="24"/>
        </w:rPr>
        <w:t>electrification</w:t>
      </w:r>
      <w:r>
        <w:rPr>
          <w:rFonts w:cstheme="minorHAnsi"/>
          <w:sz w:val="24"/>
          <w:szCs w:val="24"/>
        </w:rPr>
        <w:t xml:space="preserve"> and </w:t>
      </w:r>
      <w:proofErr w:type="spellStart"/>
      <w:r>
        <w:rPr>
          <w:rFonts w:cstheme="minorHAnsi"/>
          <w:sz w:val="24"/>
          <w:szCs w:val="24"/>
        </w:rPr>
        <w:t>decarbonization</w:t>
      </w:r>
      <w:proofErr w:type="spellEnd"/>
      <w:r>
        <w:rPr>
          <w:rFonts w:cstheme="minorHAnsi"/>
          <w:sz w:val="24"/>
          <w:szCs w:val="24"/>
        </w:rPr>
        <w:t xml:space="preserve">. </w:t>
      </w:r>
    </w:p>
    <w:p w14:paraId="130E0C95" w14:textId="21C5773E" w:rsidR="000D25FB" w:rsidRDefault="00D12C51" w:rsidP="00AA6E7F">
      <w:pPr>
        <w:rPr>
          <w:rFonts w:cstheme="minorHAnsi"/>
          <w:sz w:val="24"/>
          <w:szCs w:val="24"/>
        </w:rPr>
      </w:pPr>
      <w:r>
        <w:rPr>
          <w:rFonts w:cstheme="minorHAnsi"/>
          <w:sz w:val="24"/>
          <w:szCs w:val="24"/>
        </w:rPr>
        <w:t>“</w:t>
      </w:r>
      <w:r w:rsidR="004D6F40">
        <w:rPr>
          <w:rFonts w:cstheme="minorHAnsi"/>
          <w:sz w:val="24"/>
          <w:szCs w:val="24"/>
        </w:rPr>
        <w:t xml:space="preserve">Within our sustainability strategy, </w:t>
      </w:r>
      <w:r w:rsidR="00AE6B1F">
        <w:rPr>
          <w:rFonts w:cstheme="minorHAnsi"/>
          <w:sz w:val="24"/>
          <w:szCs w:val="24"/>
        </w:rPr>
        <w:t xml:space="preserve">we are </w:t>
      </w:r>
      <w:r w:rsidR="007702D0">
        <w:rPr>
          <w:rFonts w:cstheme="minorHAnsi"/>
          <w:sz w:val="24"/>
          <w:szCs w:val="24"/>
        </w:rPr>
        <w:t xml:space="preserve">committed to </w:t>
      </w:r>
      <w:r w:rsidR="00A670BF">
        <w:rPr>
          <w:rFonts w:cstheme="minorHAnsi"/>
          <w:sz w:val="24"/>
          <w:szCs w:val="24"/>
        </w:rPr>
        <w:t>r</w:t>
      </w:r>
      <w:r w:rsidR="00A6327F">
        <w:rPr>
          <w:rFonts w:cstheme="minorHAnsi"/>
          <w:sz w:val="24"/>
          <w:szCs w:val="24"/>
        </w:rPr>
        <w:t>ecycling carbon black and</w:t>
      </w:r>
      <w:r>
        <w:rPr>
          <w:rFonts w:cstheme="minorHAnsi"/>
          <w:sz w:val="24"/>
          <w:szCs w:val="24"/>
        </w:rPr>
        <w:t xml:space="preserve"> produ</w:t>
      </w:r>
      <w:r w:rsidR="009E40E7">
        <w:rPr>
          <w:rFonts w:cstheme="minorHAnsi"/>
          <w:sz w:val="24"/>
          <w:szCs w:val="24"/>
        </w:rPr>
        <w:t>c</w:t>
      </w:r>
      <w:r w:rsidR="009B266D">
        <w:rPr>
          <w:rFonts w:cstheme="minorHAnsi"/>
          <w:sz w:val="24"/>
          <w:szCs w:val="24"/>
        </w:rPr>
        <w:t xml:space="preserve">ing </w:t>
      </w:r>
      <w:r>
        <w:rPr>
          <w:rFonts w:cstheme="minorHAnsi"/>
          <w:sz w:val="24"/>
          <w:szCs w:val="24"/>
        </w:rPr>
        <w:t xml:space="preserve">circular </w:t>
      </w:r>
      <w:r w:rsidR="004D6F40" w:rsidRPr="004D6F40">
        <w:rPr>
          <w:rFonts w:cstheme="minorHAnsi"/>
          <w:sz w:val="24"/>
          <w:szCs w:val="24"/>
        </w:rPr>
        <w:t xml:space="preserve">specialty </w:t>
      </w:r>
      <w:r>
        <w:rPr>
          <w:rFonts w:cstheme="minorHAnsi"/>
          <w:sz w:val="24"/>
          <w:szCs w:val="24"/>
        </w:rPr>
        <w:t>grades with</w:t>
      </w:r>
      <w:r w:rsidR="004D6F40">
        <w:rPr>
          <w:rFonts w:cstheme="minorHAnsi"/>
          <w:sz w:val="24"/>
          <w:szCs w:val="24"/>
        </w:rPr>
        <w:t xml:space="preserve"> equivalent </w:t>
      </w:r>
      <w:r>
        <w:rPr>
          <w:rFonts w:cstheme="minorHAnsi"/>
          <w:sz w:val="24"/>
          <w:szCs w:val="24"/>
        </w:rPr>
        <w:t>performance</w:t>
      </w:r>
      <w:r w:rsidR="004D6F40">
        <w:rPr>
          <w:rFonts w:cstheme="minorHAnsi"/>
          <w:sz w:val="24"/>
          <w:szCs w:val="24"/>
        </w:rPr>
        <w:t xml:space="preserve"> to regular specialty </w:t>
      </w:r>
      <w:r w:rsidR="00AE6B1F">
        <w:rPr>
          <w:rFonts w:cstheme="minorHAnsi"/>
          <w:sz w:val="24"/>
          <w:szCs w:val="24"/>
        </w:rPr>
        <w:t>blacks</w:t>
      </w:r>
      <w:r w:rsidR="00873047">
        <w:rPr>
          <w:rFonts w:cstheme="minorHAnsi"/>
          <w:sz w:val="24"/>
          <w:szCs w:val="24"/>
        </w:rPr>
        <w:t>,</w:t>
      </w:r>
      <w:r w:rsidR="00A6327F">
        <w:rPr>
          <w:rFonts w:cstheme="minorHAnsi"/>
          <w:sz w:val="24"/>
          <w:szCs w:val="24"/>
        </w:rPr>
        <w:t>”</w:t>
      </w:r>
      <w:r>
        <w:rPr>
          <w:rFonts w:cstheme="minorHAnsi"/>
          <w:sz w:val="24"/>
          <w:szCs w:val="24"/>
        </w:rPr>
        <w:t xml:space="preserve"> </w:t>
      </w:r>
      <w:r w:rsidR="00873047">
        <w:rPr>
          <w:rFonts w:cstheme="minorHAnsi"/>
          <w:sz w:val="24"/>
          <w:szCs w:val="24"/>
        </w:rPr>
        <w:t xml:space="preserve">said </w:t>
      </w:r>
      <w:r w:rsidR="00873047">
        <w:rPr>
          <w:rFonts w:ascii="Calibri" w:hAnsi="Calibri" w:cs="Calibri"/>
          <w:sz w:val="24"/>
          <w:szCs w:val="24"/>
        </w:rPr>
        <w:t xml:space="preserve">Jennifer Stroh, </w:t>
      </w:r>
      <w:r w:rsidR="00A11F28">
        <w:rPr>
          <w:rFonts w:ascii="Calibri" w:hAnsi="Calibri" w:cs="Calibri"/>
          <w:sz w:val="24"/>
          <w:szCs w:val="24"/>
        </w:rPr>
        <w:t xml:space="preserve">PhD, </w:t>
      </w:r>
      <w:r w:rsidR="00873047">
        <w:rPr>
          <w:rFonts w:ascii="Calibri" w:hAnsi="Calibri" w:cs="Calibri"/>
          <w:sz w:val="24"/>
          <w:szCs w:val="24"/>
        </w:rPr>
        <w:t>Orion director of sales and marketing.</w:t>
      </w:r>
      <w:r w:rsidR="00873047">
        <w:rPr>
          <w:rFonts w:cstheme="minorHAnsi"/>
          <w:sz w:val="24"/>
          <w:szCs w:val="24"/>
        </w:rPr>
        <w:t xml:space="preserve"> </w:t>
      </w:r>
      <w:r w:rsidR="004D6F40">
        <w:rPr>
          <w:rFonts w:cstheme="minorHAnsi"/>
          <w:sz w:val="24"/>
          <w:szCs w:val="24"/>
        </w:rPr>
        <w:t>“In fact, we have a long history with sustainable grades</w:t>
      </w:r>
      <w:r w:rsidR="00AE6B1F">
        <w:rPr>
          <w:rFonts w:cstheme="minorHAnsi"/>
          <w:sz w:val="24"/>
          <w:szCs w:val="24"/>
        </w:rPr>
        <w:t>, beginning with PRINTEX Nature, our</w:t>
      </w:r>
      <w:r w:rsidR="00A6327F">
        <w:rPr>
          <w:rFonts w:cstheme="minorHAnsi"/>
          <w:sz w:val="24"/>
          <w:szCs w:val="24"/>
        </w:rPr>
        <w:t xml:space="preserve"> first grade </w:t>
      </w:r>
      <w:r w:rsidR="00AE6B1F">
        <w:rPr>
          <w:rFonts w:cstheme="minorHAnsi"/>
          <w:sz w:val="24"/>
          <w:szCs w:val="24"/>
        </w:rPr>
        <w:t xml:space="preserve">produced </w:t>
      </w:r>
      <w:r w:rsidR="00A6327F">
        <w:rPr>
          <w:rFonts w:cstheme="minorHAnsi"/>
          <w:sz w:val="24"/>
          <w:szCs w:val="24"/>
        </w:rPr>
        <w:t>from renewable oils</w:t>
      </w:r>
      <w:r w:rsidR="00C415C6">
        <w:rPr>
          <w:rFonts w:cstheme="minorHAnsi"/>
          <w:sz w:val="24"/>
          <w:szCs w:val="24"/>
        </w:rPr>
        <w:t xml:space="preserve"> </w:t>
      </w:r>
      <w:r w:rsidR="001816F1">
        <w:rPr>
          <w:rFonts w:cstheme="minorHAnsi"/>
          <w:sz w:val="24"/>
          <w:szCs w:val="24"/>
        </w:rPr>
        <w:t xml:space="preserve">more than </w:t>
      </w:r>
      <w:r w:rsidR="007F3D36">
        <w:rPr>
          <w:rFonts w:cstheme="minorHAnsi"/>
          <w:sz w:val="24"/>
          <w:szCs w:val="24"/>
        </w:rPr>
        <w:t>10</w:t>
      </w:r>
      <w:r w:rsidR="00A6327F">
        <w:rPr>
          <w:rFonts w:cstheme="minorHAnsi"/>
          <w:sz w:val="24"/>
          <w:szCs w:val="24"/>
        </w:rPr>
        <w:t xml:space="preserve"> years ago</w:t>
      </w:r>
      <w:r w:rsidR="00AE6B1F">
        <w:rPr>
          <w:rFonts w:cstheme="minorHAnsi"/>
          <w:sz w:val="24"/>
          <w:szCs w:val="24"/>
        </w:rPr>
        <w:t xml:space="preserve">. </w:t>
      </w:r>
      <w:r w:rsidR="00A6327F">
        <w:rPr>
          <w:rFonts w:cstheme="minorHAnsi"/>
          <w:sz w:val="24"/>
          <w:szCs w:val="24"/>
        </w:rPr>
        <w:t xml:space="preserve"> </w:t>
      </w:r>
      <w:r w:rsidR="00AE6B1F">
        <w:rPr>
          <w:rFonts w:cstheme="minorHAnsi"/>
          <w:sz w:val="24"/>
          <w:szCs w:val="24"/>
        </w:rPr>
        <w:t xml:space="preserve">And, we </w:t>
      </w:r>
      <w:r w:rsidR="00A6327F">
        <w:rPr>
          <w:rFonts w:cstheme="minorHAnsi"/>
          <w:sz w:val="24"/>
          <w:szCs w:val="24"/>
        </w:rPr>
        <w:t xml:space="preserve">continue to lead in </w:t>
      </w:r>
      <w:r w:rsidR="00C415C6">
        <w:rPr>
          <w:rFonts w:cstheme="minorHAnsi"/>
          <w:sz w:val="24"/>
          <w:szCs w:val="24"/>
        </w:rPr>
        <w:t xml:space="preserve">producing </w:t>
      </w:r>
      <w:r w:rsidR="00A6327F">
        <w:rPr>
          <w:rFonts w:cstheme="minorHAnsi"/>
          <w:sz w:val="24"/>
          <w:szCs w:val="24"/>
        </w:rPr>
        <w:t xml:space="preserve">sustainable </w:t>
      </w:r>
      <w:r w:rsidR="00C415C6">
        <w:rPr>
          <w:rFonts w:cstheme="minorHAnsi"/>
          <w:sz w:val="24"/>
          <w:szCs w:val="24"/>
        </w:rPr>
        <w:t>carbon blacks</w:t>
      </w:r>
      <w:r w:rsidR="00A6327F">
        <w:rPr>
          <w:rFonts w:cstheme="minorHAnsi"/>
          <w:sz w:val="24"/>
          <w:szCs w:val="24"/>
        </w:rPr>
        <w:t>.</w:t>
      </w:r>
      <w:r w:rsidR="00A64A61">
        <w:rPr>
          <w:rFonts w:cstheme="minorHAnsi"/>
          <w:sz w:val="24"/>
          <w:szCs w:val="24"/>
        </w:rPr>
        <w:t>”</w:t>
      </w:r>
    </w:p>
    <w:p w14:paraId="734C5D28" w14:textId="77777777" w:rsidR="000D25FB" w:rsidRDefault="000D25FB" w:rsidP="00AA6E7F">
      <w:pPr>
        <w:rPr>
          <w:rFonts w:cstheme="minorHAnsi"/>
          <w:sz w:val="24"/>
          <w:szCs w:val="24"/>
        </w:rPr>
      </w:pPr>
    </w:p>
    <w:p w14:paraId="1BF5F835" w14:textId="1D0566FB" w:rsidR="00D12C51" w:rsidRDefault="00A6327F" w:rsidP="00AA6E7F">
      <w:pPr>
        <w:rPr>
          <w:rFonts w:cstheme="minorHAnsi"/>
          <w:sz w:val="24"/>
          <w:szCs w:val="24"/>
        </w:rPr>
      </w:pPr>
      <w:r>
        <w:rPr>
          <w:rFonts w:cstheme="minorHAnsi"/>
          <w:sz w:val="24"/>
          <w:szCs w:val="24"/>
        </w:rPr>
        <w:lastRenderedPageBreak/>
        <w:t xml:space="preserve"> </w:t>
      </w:r>
    </w:p>
    <w:p w14:paraId="1683FBA1" w14:textId="748F9634" w:rsidR="00D12C51" w:rsidRPr="00D9180D" w:rsidRDefault="009B266D" w:rsidP="00AA6E7F">
      <w:pPr>
        <w:rPr>
          <w:rFonts w:cstheme="minorHAnsi"/>
          <w:sz w:val="24"/>
          <w:szCs w:val="24"/>
        </w:rPr>
      </w:pPr>
      <w:r>
        <w:rPr>
          <w:rFonts w:cstheme="minorHAnsi"/>
          <w:sz w:val="24"/>
          <w:szCs w:val="24"/>
        </w:rPr>
        <w:t xml:space="preserve">Orion </w:t>
      </w:r>
      <w:r w:rsidR="00C640D7">
        <w:rPr>
          <w:rFonts w:cstheme="minorHAnsi"/>
          <w:sz w:val="24"/>
          <w:szCs w:val="24"/>
        </w:rPr>
        <w:t>develop</w:t>
      </w:r>
      <w:r w:rsidR="00A36EA5">
        <w:rPr>
          <w:rFonts w:cstheme="minorHAnsi"/>
          <w:sz w:val="24"/>
          <w:szCs w:val="24"/>
        </w:rPr>
        <w:t>s</w:t>
      </w:r>
      <w:r w:rsidR="00C640D7">
        <w:rPr>
          <w:rFonts w:cstheme="minorHAnsi"/>
          <w:sz w:val="24"/>
          <w:szCs w:val="24"/>
        </w:rPr>
        <w:t xml:space="preserve"> </w:t>
      </w:r>
      <w:r w:rsidR="00D12C51" w:rsidRPr="00D9180D">
        <w:rPr>
          <w:rFonts w:cstheme="minorHAnsi"/>
          <w:sz w:val="24"/>
          <w:szCs w:val="24"/>
        </w:rPr>
        <w:t xml:space="preserve">partnerships to provide carbon black for </w:t>
      </w:r>
      <w:r w:rsidR="00C415C6">
        <w:rPr>
          <w:rFonts w:cstheme="minorHAnsi"/>
          <w:sz w:val="24"/>
          <w:szCs w:val="24"/>
        </w:rPr>
        <w:t xml:space="preserve">wire-and-cable, injection molding and other polymer </w:t>
      </w:r>
      <w:r w:rsidR="00D12C51" w:rsidRPr="00D9180D">
        <w:rPr>
          <w:rFonts w:cstheme="minorHAnsi"/>
          <w:sz w:val="24"/>
          <w:szCs w:val="24"/>
        </w:rPr>
        <w:t xml:space="preserve">applications </w:t>
      </w:r>
      <w:r w:rsidR="00C415C6">
        <w:rPr>
          <w:rFonts w:cstheme="minorHAnsi"/>
          <w:sz w:val="24"/>
          <w:szCs w:val="24"/>
        </w:rPr>
        <w:t xml:space="preserve">that support </w:t>
      </w:r>
      <w:r w:rsidR="00D12C51" w:rsidRPr="00D9180D">
        <w:rPr>
          <w:rFonts w:cstheme="minorHAnsi"/>
          <w:sz w:val="24"/>
          <w:szCs w:val="24"/>
        </w:rPr>
        <w:t xml:space="preserve">the country’s growing </w:t>
      </w:r>
      <w:r w:rsidR="00C415C6">
        <w:rPr>
          <w:rFonts w:cstheme="minorHAnsi"/>
          <w:sz w:val="24"/>
          <w:szCs w:val="24"/>
        </w:rPr>
        <w:t xml:space="preserve">market for </w:t>
      </w:r>
      <w:r w:rsidR="00D12C51" w:rsidRPr="00D9180D">
        <w:rPr>
          <w:rFonts w:cstheme="minorHAnsi"/>
          <w:sz w:val="24"/>
          <w:szCs w:val="24"/>
        </w:rPr>
        <w:t xml:space="preserve">electric </w:t>
      </w:r>
      <w:r w:rsidR="00D12C51">
        <w:rPr>
          <w:rFonts w:cstheme="minorHAnsi"/>
          <w:sz w:val="24"/>
          <w:szCs w:val="24"/>
        </w:rPr>
        <w:t>vehicles</w:t>
      </w:r>
      <w:r w:rsidR="00D12C51" w:rsidRPr="00D9180D">
        <w:rPr>
          <w:rFonts w:cstheme="minorHAnsi"/>
          <w:sz w:val="24"/>
          <w:szCs w:val="24"/>
        </w:rPr>
        <w:t xml:space="preserve">.  </w:t>
      </w:r>
    </w:p>
    <w:p w14:paraId="5C62B39B" w14:textId="3229703B" w:rsidR="00326B3C" w:rsidRDefault="00A670BF" w:rsidP="00AE6B1F">
      <w:pPr>
        <w:rPr>
          <w:rFonts w:cstheme="minorHAnsi"/>
          <w:sz w:val="24"/>
          <w:szCs w:val="24"/>
        </w:rPr>
      </w:pPr>
      <w:r>
        <w:rPr>
          <w:rFonts w:cstheme="minorHAnsi"/>
          <w:sz w:val="24"/>
          <w:szCs w:val="24"/>
        </w:rPr>
        <w:t>F</w:t>
      </w:r>
      <w:r w:rsidR="009E3931" w:rsidRPr="00D9180D">
        <w:rPr>
          <w:rFonts w:cstheme="minorHAnsi"/>
          <w:sz w:val="24"/>
          <w:szCs w:val="24"/>
        </w:rPr>
        <w:t>or more information about O</w:t>
      </w:r>
      <w:r w:rsidR="007702D0">
        <w:rPr>
          <w:rFonts w:cstheme="minorHAnsi"/>
          <w:sz w:val="24"/>
          <w:szCs w:val="24"/>
        </w:rPr>
        <w:t>rion</w:t>
      </w:r>
      <w:r w:rsidR="009E3931" w:rsidRPr="00D9180D">
        <w:rPr>
          <w:rFonts w:cstheme="minorHAnsi"/>
          <w:sz w:val="24"/>
          <w:szCs w:val="24"/>
        </w:rPr>
        <w:t>’s sustainability performance and initiatives, visit</w:t>
      </w:r>
      <w:r w:rsidR="007702D0">
        <w:rPr>
          <w:rFonts w:cstheme="minorHAnsi"/>
          <w:sz w:val="24"/>
          <w:szCs w:val="24"/>
        </w:rPr>
        <w:t xml:space="preserve"> </w:t>
      </w:r>
      <w:hyperlink r:id="rId12" w:history="1">
        <w:r w:rsidR="009E3931" w:rsidRPr="00AE6B1F">
          <w:rPr>
            <w:rStyle w:val="Hyperlink"/>
            <w:rFonts w:cstheme="minorHAnsi"/>
            <w:sz w:val="24"/>
            <w:szCs w:val="24"/>
          </w:rPr>
          <w:t>Orion</w:t>
        </w:r>
        <w:r w:rsidR="00A025FB" w:rsidRPr="00A025FB">
          <w:rPr>
            <w:rStyle w:val="Hyperlink"/>
            <w:rFonts w:cstheme="minorHAnsi"/>
            <w:sz w:val="24"/>
            <w:szCs w:val="24"/>
          </w:rPr>
          <w:t xml:space="preserve">’s Strategy for </w:t>
        </w:r>
        <w:r w:rsidR="009E3931" w:rsidRPr="00A025FB">
          <w:rPr>
            <w:rStyle w:val="Hyperlink"/>
            <w:rFonts w:cstheme="minorHAnsi"/>
            <w:sz w:val="24"/>
            <w:szCs w:val="24"/>
          </w:rPr>
          <w:t>Sustainabl</w:t>
        </w:r>
        <w:r w:rsidR="00A025FB" w:rsidRPr="00A025FB">
          <w:rPr>
            <w:rStyle w:val="Hyperlink"/>
            <w:rFonts w:cstheme="minorHAnsi"/>
            <w:sz w:val="24"/>
            <w:szCs w:val="24"/>
          </w:rPr>
          <w:t>e Solutions</w:t>
        </w:r>
      </w:hyperlink>
      <w:r w:rsidR="007702D0">
        <w:rPr>
          <w:rStyle w:val="Hyperlink"/>
          <w:rFonts w:cstheme="minorHAnsi"/>
          <w:sz w:val="24"/>
          <w:szCs w:val="24"/>
        </w:rPr>
        <w:t>.</w:t>
      </w:r>
    </w:p>
    <w:p w14:paraId="280A9583" w14:textId="77777777" w:rsidR="00E03FA4" w:rsidRDefault="00E03FA4" w:rsidP="00E03FA4">
      <w:pPr>
        <w:spacing w:after="0"/>
        <w:rPr>
          <w:rFonts w:cstheme="minorHAnsi"/>
          <w:b/>
          <w:bCs/>
          <w:sz w:val="24"/>
          <w:szCs w:val="24"/>
        </w:rPr>
      </w:pPr>
      <w:proofErr w:type="gramStart"/>
      <w:r>
        <w:rPr>
          <w:rFonts w:cstheme="minorHAnsi"/>
          <w:b/>
          <w:bCs/>
          <w:sz w:val="24"/>
          <w:szCs w:val="24"/>
        </w:rPr>
        <w:t>About Orion S.A.</w:t>
      </w:r>
      <w:proofErr w:type="gramEnd"/>
    </w:p>
    <w:p w14:paraId="3916874D" w14:textId="77777777" w:rsidR="00E03FA4" w:rsidRDefault="00E03FA4" w:rsidP="00E03FA4">
      <w:pPr>
        <w:spacing w:after="0"/>
        <w:rPr>
          <w:rFonts w:cstheme="minorHAnsi"/>
          <w:b/>
          <w:bCs/>
          <w:sz w:val="24"/>
          <w:szCs w:val="24"/>
        </w:rPr>
      </w:pPr>
      <w:r>
        <w:rPr>
          <w:rFonts w:cstheme="minorHAnsi"/>
          <w:color w:val="000000"/>
          <w:sz w:val="24"/>
          <w:szCs w:val="24"/>
        </w:rPr>
        <w:t xml:space="preserve">Orion S.A. (NYSE: OEC) is a leading global supplier of carbon black, a solid form of carbon produced as powder or pellets. The material is made to customers’ exacting specifications for tires, coatings, ink, batteries, plastics and numerous other specialty, high-performance applications. Carbon black is used to tint, colorize, provide reinforcement, conduct electricity, increase durability and add UV protection. Orion has innovation centers on three continents and 15 plants worldwide, offering the most diverse variety of production processes in the industry. The company’s corporate lineage goes back more than 160 years to Germany, where it operates the world’s longest-running carbon black plant. Orion is a leading innovator, applying a deep understanding of customers’ needs to deliver sustainable solutions. For more information, please visit </w:t>
      </w:r>
      <w:hyperlink r:id="rId13" w:history="1">
        <w:r>
          <w:rPr>
            <w:rStyle w:val="Hyperlink"/>
            <w:rFonts w:cstheme="minorHAnsi"/>
            <w:sz w:val="24"/>
            <w:szCs w:val="24"/>
          </w:rPr>
          <w:t>orioncarbons.com</w:t>
        </w:r>
      </w:hyperlink>
      <w:r>
        <w:rPr>
          <w:rFonts w:cstheme="minorHAnsi"/>
          <w:color w:val="000000"/>
          <w:sz w:val="24"/>
          <w:szCs w:val="24"/>
        </w:rPr>
        <w:t>.</w:t>
      </w:r>
    </w:p>
    <w:p w14:paraId="0DC0E227" w14:textId="77777777" w:rsidR="00DC1667" w:rsidRDefault="00DC1667" w:rsidP="00DC1667">
      <w:pPr>
        <w:spacing w:after="0"/>
        <w:rPr>
          <w:rFonts w:cstheme="minorHAnsi"/>
          <w:b/>
          <w:bCs/>
          <w:sz w:val="24"/>
          <w:szCs w:val="24"/>
        </w:rPr>
      </w:pPr>
    </w:p>
    <w:p w14:paraId="3BB0B202" w14:textId="77777777" w:rsidR="00DC1667" w:rsidRPr="003211F6" w:rsidRDefault="00DC1667" w:rsidP="00DC1667">
      <w:pPr>
        <w:spacing w:after="0" w:line="240" w:lineRule="auto"/>
        <w:rPr>
          <w:rFonts w:cstheme="minorHAnsi"/>
          <w:b/>
          <w:bCs/>
          <w:sz w:val="24"/>
          <w:szCs w:val="24"/>
        </w:rPr>
      </w:pPr>
      <w:r w:rsidRPr="003211F6">
        <w:rPr>
          <w:rFonts w:cstheme="minorHAnsi"/>
          <w:b/>
          <w:bCs/>
          <w:sz w:val="24"/>
          <w:szCs w:val="24"/>
        </w:rPr>
        <w:t>Forward-Looking Statements</w:t>
      </w:r>
    </w:p>
    <w:p w14:paraId="04A9C747" w14:textId="77777777" w:rsidR="00DC1667" w:rsidRPr="003211F6" w:rsidRDefault="00DC1667" w:rsidP="00DC1667">
      <w:pPr>
        <w:spacing w:after="0" w:line="240" w:lineRule="auto"/>
        <w:rPr>
          <w:rFonts w:cstheme="minorHAnsi"/>
          <w:sz w:val="24"/>
          <w:szCs w:val="24"/>
        </w:rPr>
      </w:pPr>
      <w:r w:rsidRPr="003211F6">
        <w:rPr>
          <w:rFonts w:cstheme="minorHAnsi"/>
          <w:sz w:val="24"/>
          <w:szCs w:val="24"/>
        </w:rPr>
        <w:t>This document contains certain forward-looking statements within the meaning of the U.S. Private Securities Litigation Reform Act of 1995. Forward-looking statements are statements of future expectations that are based on current expectations and assumptions and involve known and unknown risks and uncertainties that could cause actual results, performance or events to differ materially from those expressed or implied in these statements. You should not place undue reliance on forward-looking statements. Each forward-looking statement speaks only as of the date of the particular statement. New risk factors and uncertainties emerge from time to time and it is not possible to predict all risk factors and uncertainties, nor can we assess the extent to which any factor, or combination of factors, may cause actual results to differ materially from those contained in any forward-looking statements. We undertake no obligation to publicly update or revise any forward-looking statement as a result of new information, future events or other information, other than as required by applicable law.</w:t>
      </w:r>
    </w:p>
    <w:p w14:paraId="004EAC63" w14:textId="77777777" w:rsidR="00DC1667" w:rsidRDefault="00DC1667" w:rsidP="00DC1667">
      <w:pPr>
        <w:spacing w:after="0" w:line="240" w:lineRule="auto"/>
        <w:rPr>
          <w:rFonts w:cstheme="minorHAnsi"/>
          <w:sz w:val="24"/>
          <w:szCs w:val="24"/>
        </w:rPr>
      </w:pPr>
    </w:p>
    <w:p w14:paraId="65381147" w14:textId="77777777" w:rsidR="00DC1667" w:rsidRPr="003211F6" w:rsidRDefault="00DC1667" w:rsidP="00DC1667">
      <w:pPr>
        <w:spacing w:after="0"/>
        <w:rPr>
          <w:rFonts w:cstheme="minorHAnsi"/>
          <w:sz w:val="24"/>
          <w:szCs w:val="24"/>
        </w:rPr>
      </w:pPr>
      <w:r w:rsidRPr="003211F6">
        <w:rPr>
          <w:rFonts w:cstheme="minorHAnsi"/>
          <w:sz w:val="24"/>
          <w:szCs w:val="24"/>
        </w:rPr>
        <w:t>Contact:</w:t>
      </w:r>
    </w:p>
    <w:p w14:paraId="32FBBD4B" w14:textId="77777777" w:rsidR="00DC1667" w:rsidRDefault="00DC1667" w:rsidP="00DC1667">
      <w:pPr>
        <w:spacing w:after="0"/>
        <w:rPr>
          <w:rFonts w:cstheme="minorHAnsi"/>
          <w:sz w:val="24"/>
          <w:szCs w:val="24"/>
        </w:rPr>
      </w:pPr>
    </w:p>
    <w:p w14:paraId="7E99A8B4" w14:textId="77777777" w:rsidR="00DC1667" w:rsidRPr="003211F6" w:rsidRDefault="00DC1667" w:rsidP="00DC1667">
      <w:pPr>
        <w:spacing w:after="0"/>
        <w:rPr>
          <w:rFonts w:cstheme="minorHAnsi"/>
          <w:sz w:val="24"/>
          <w:szCs w:val="24"/>
        </w:rPr>
      </w:pPr>
      <w:r w:rsidRPr="003211F6">
        <w:rPr>
          <w:rFonts w:cstheme="minorHAnsi"/>
          <w:sz w:val="24"/>
          <w:szCs w:val="24"/>
        </w:rPr>
        <w:t>William Foreman</w:t>
      </w:r>
    </w:p>
    <w:p w14:paraId="67EA0603" w14:textId="77777777" w:rsidR="00DC1667" w:rsidRPr="003211F6" w:rsidRDefault="00DC1667" w:rsidP="00DC1667">
      <w:pPr>
        <w:spacing w:after="0"/>
        <w:rPr>
          <w:rFonts w:cstheme="minorHAnsi"/>
          <w:sz w:val="24"/>
          <w:szCs w:val="24"/>
        </w:rPr>
      </w:pPr>
      <w:r w:rsidRPr="003211F6">
        <w:rPr>
          <w:rFonts w:cstheme="minorHAnsi"/>
          <w:sz w:val="24"/>
          <w:szCs w:val="24"/>
        </w:rPr>
        <w:t>Director of Corporate Communications and Government Affairs</w:t>
      </w:r>
    </w:p>
    <w:p w14:paraId="17F58E43" w14:textId="77777777" w:rsidR="00DC1667" w:rsidRPr="003211F6" w:rsidRDefault="00DC1667" w:rsidP="00DC1667">
      <w:pPr>
        <w:spacing w:after="0"/>
        <w:rPr>
          <w:rFonts w:cstheme="minorHAnsi"/>
          <w:sz w:val="24"/>
          <w:szCs w:val="24"/>
        </w:rPr>
      </w:pPr>
      <w:r w:rsidRPr="003211F6">
        <w:rPr>
          <w:rFonts w:cstheme="minorHAnsi"/>
          <w:sz w:val="24"/>
          <w:szCs w:val="24"/>
        </w:rPr>
        <w:t xml:space="preserve">Orion </w:t>
      </w:r>
      <w:r>
        <w:rPr>
          <w:rFonts w:cstheme="minorHAnsi"/>
          <w:sz w:val="24"/>
          <w:szCs w:val="24"/>
        </w:rPr>
        <w:t>S.A.</w:t>
      </w:r>
    </w:p>
    <w:p w14:paraId="425F6CC4" w14:textId="77777777" w:rsidR="00DC1667" w:rsidRPr="003211F6" w:rsidRDefault="00DC1667" w:rsidP="00DC1667">
      <w:pPr>
        <w:spacing w:after="0"/>
        <w:rPr>
          <w:rFonts w:cstheme="minorHAnsi"/>
          <w:sz w:val="24"/>
          <w:szCs w:val="24"/>
        </w:rPr>
      </w:pPr>
      <w:r w:rsidRPr="003211F6">
        <w:rPr>
          <w:rFonts w:cstheme="minorHAnsi"/>
          <w:sz w:val="24"/>
          <w:szCs w:val="24"/>
        </w:rPr>
        <w:t>Mobile: +1 281-889-7833</w:t>
      </w:r>
    </w:p>
    <w:p w14:paraId="61DC7F88" w14:textId="77777777" w:rsidR="00DC1667" w:rsidRPr="003211F6" w:rsidRDefault="00C653DA" w:rsidP="00DC1667">
      <w:pPr>
        <w:rPr>
          <w:rFonts w:cstheme="minorHAnsi"/>
          <w:sz w:val="24"/>
          <w:szCs w:val="24"/>
        </w:rPr>
      </w:pPr>
      <w:hyperlink r:id="rId14" w:history="1">
        <w:r w:rsidR="00DC1667" w:rsidRPr="003211F6">
          <w:rPr>
            <w:rStyle w:val="Hyperlink"/>
            <w:rFonts w:cstheme="minorHAnsi"/>
            <w:sz w:val="24"/>
            <w:szCs w:val="24"/>
          </w:rPr>
          <w:t>william.foreman@orioncarbons.com</w:t>
        </w:r>
      </w:hyperlink>
    </w:p>
    <w:p w14:paraId="0DA66A50" w14:textId="77777777" w:rsidR="000D25FB" w:rsidRDefault="000D25FB" w:rsidP="008B36DB">
      <w:pPr>
        <w:rPr>
          <w:rFonts w:cstheme="minorHAnsi"/>
          <w:sz w:val="24"/>
          <w:szCs w:val="24"/>
          <w:highlight w:val="green"/>
        </w:rPr>
      </w:pPr>
    </w:p>
    <w:p w14:paraId="4724A9CE" w14:textId="77777777" w:rsidR="000D25FB" w:rsidRDefault="000D25FB" w:rsidP="008B36DB">
      <w:pPr>
        <w:rPr>
          <w:rFonts w:cstheme="minorHAnsi"/>
          <w:sz w:val="24"/>
          <w:szCs w:val="24"/>
          <w:highlight w:val="green"/>
        </w:rPr>
      </w:pPr>
    </w:p>
    <w:p w14:paraId="0B4A159C" w14:textId="6DADB483" w:rsidR="001149EE" w:rsidRDefault="001149EE" w:rsidP="008B36DB">
      <w:pPr>
        <w:rPr>
          <w:rFonts w:cstheme="minorHAnsi"/>
          <w:sz w:val="24"/>
          <w:szCs w:val="24"/>
          <w:highlight w:val="green"/>
        </w:rPr>
      </w:pPr>
      <w:r>
        <w:rPr>
          <w:noProof/>
        </w:rPr>
        <w:drawing>
          <wp:inline distT="0" distB="0" distL="0" distR="0" wp14:anchorId="298802D4" wp14:editId="1A511F5D">
            <wp:extent cx="5669280" cy="3188970"/>
            <wp:effectExtent l="0" t="0" r="7620" b="0"/>
            <wp:docPr id="3" name="Picture 3" descr="C:\Users\Mike.rubin.BFMARKETING\AppData\Local\Microsoft\Windows\INetCache\Content.Word\ocean p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rubin.BFMARKETING\AppData\Local\Microsoft\Windows\INetCache\Content.Word\ocean pip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280" cy="3188970"/>
                    </a:xfrm>
                    <a:prstGeom prst="rect">
                      <a:avLst/>
                    </a:prstGeom>
                    <a:noFill/>
                    <a:ln>
                      <a:noFill/>
                    </a:ln>
                  </pic:spPr>
                </pic:pic>
              </a:graphicData>
            </a:graphic>
          </wp:inline>
        </w:drawing>
      </w:r>
    </w:p>
    <w:p w14:paraId="64931D39" w14:textId="77777777" w:rsidR="000D25FB" w:rsidRDefault="000D25FB" w:rsidP="000D25FB">
      <w:pPr>
        <w:rPr>
          <w:rFonts w:cstheme="minorHAnsi"/>
          <w:sz w:val="24"/>
          <w:szCs w:val="24"/>
        </w:rPr>
      </w:pPr>
      <w:r>
        <w:rPr>
          <w:rFonts w:cstheme="minorHAnsi"/>
          <w:sz w:val="24"/>
          <w:szCs w:val="24"/>
        </w:rPr>
        <w:t xml:space="preserve">Caption: </w:t>
      </w:r>
    </w:p>
    <w:p w14:paraId="3AF85BD7" w14:textId="177D29ED" w:rsidR="00536F0F" w:rsidRDefault="00873047" w:rsidP="008B36DB">
      <w:pPr>
        <w:rPr>
          <w:rFonts w:cstheme="minorHAnsi"/>
          <w:sz w:val="24"/>
          <w:szCs w:val="24"/>
        </w:rPr>
      </w:pPr>
      <w:r>
        <w:rPr>
          <w:rFonts w:cstheme="minorHAnsi"/>
          <w:sz w:val="24"/>
          <w:szCs w:val="24"/>
        </w:rPr>
        <w:t>Orion conductive additives boost polymer performance in wire-and</w:t>
      </w:r>
      <w:r w:rsidR="0059355E">
        <w:rPr>
          <w:rFonts w:cstheme="minorHAnsi"/>
          <w:sz w:val="24"/>
          <w:szCs w:val="24"/>
        </w:rPr>
        <w:t>-</w:t>
      </w:r>
      <w:r>
        <w:rPr>
          <w:rFonts w:cstheme="minorHAnsi"/>
          <w:sz w:val="24"/>
          <w:szCs w:val="24"/>
        </w:rPr>
        <w:t>cable, injection molding and other applications.</w:t>
      </w:r>
    </w:p>
    <w:p w14:paraId="0CCF7198" w14:textId="77777777" w:rsidR="009C6E76" w:rsidRDefault="009C6E76" w:rsidP="008B36DB">
      <w:pPr>
        <w:rPr>
          <w:rFonts w:cstheme="minorHAnsi"/>
          <w:sz w:val="24"/>
          <w:szCs w:val="24"/>
        </w:rPr>
      </w:pPr>
    </w:p>
    <w:p w14:paraId="0D457C4F" w14:textId="5499A240" w:rsidR="009C6E76" w:rsidRDefault="009C6E76" w:rsidP="009C6E76">
      <w:pPr>
        <w:jc w:val="center"/>
        <w:rPr>
          <w:rFonts w:cstheme="minorHAnsi"/>
          <w:sz w:val="24"/>
          <w:szCs w:val="24"/>
        </w:rPr>
      </w:pPr>
      <w:r>
        <w:rPr>
          <w:rFonts w:cstheme="minorHAnsi"/>
          <w:sz w:val="24"/>
          <w:szCs w:val="24"/>
        </w:rPr>
        <w:t>###</w:t>
      </w:r>
      <w:bookmarkStart w:id="0" w:name="_GoBack"/>
      <w:bookmarkEnd w:id="0"/>
    </w:p>
    <w:sectPr w:rsidR="009C6E76">
      <w:head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3C3911" w15:done="0"/>
  <w15:commentEx w15:paraId="29E935B8" w15:paraIdParent="653C3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47AA" w16cex:dateUtc="2024-03-20T16:31:00Z"/>
  <w16cex:commentExtensible w16cex:durableId="29A547FA" w16cex:dateUtc="2024-03-20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C3911" w16cid:durableId="29A547AA"/>
  <w16cid:commentId w16cid:paraId="29E935B8" w16cid:durableId="29A547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81371" w14:textId="77777777" w:rsidR="00C653DA" w:rsidRDefault="00C653DA" w:rsidP="003174D5">
      <w:pPr>
        <w:spacing w:after="0" w:line="240" w:lineRule="auto"/>
      </w:pPr>
      <w:r>
        <w:separator/>
      </w:r>
    </w:p>
  </w:endnote>
  <w:endnote w:type="continuationSeparator" w:id="0">
    <w:p w14:paraId="0FA646E9" w14:textId="77777777" w:rsidR="00C653DA" w:rsidRDefault="00C653DA" w:rsidP="003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4CD01" w14:textId="77777777" w:rsidR="00C653DA" w:rsidRDefault="00C653DA" w:rsidP="003174D5">
      <w:pPr>
        <w:spacing w:after="0" w:line="240" w:lineRule="auto"/>
      </w:pPr>
      <w:r>
        <w:separator/>
      </w:r>
    </w:p>
  </w:footnote>
  <w:footnote w:type="continuationSeparator" w:id="0">
    <w:p w14:paraId="6FA5E886" w14:textId="77777777" w:rsidR="00C653DA" w:rsidRDefault="00C653DA" w:rsidP="003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DE9F" w14:textId="20533BC8" w:rsidR="00A3663C" w:rsidRDefault="00C90E81" w:rsidP="00A3663C">
    <w:pPr>
      <w:pStyle w:val="Header"/>
      <w:jc w:val="center"/>
    </w:pPr>
    <w:r>
      <w:rPr>
        <w:noProof/>
      </w:rPr>
      <w:drawing>
        <wp:inline distT="0" distB="0" distL="0" distR="0" wp14:anchorId="3429367B" wp14:editId="7894D55D">
          <wp:extent cx="1761565" cy="42685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46" cy="4351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657"/>
    <w:multiLevelType w:val="hybridMultilevel"/>
    <w:tmpl w:val="80FCC244"/>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B1C2DE1"/>
    <w:multiLevelType w:val="hybridMultilevel"/>
    <w:tmpl w:val="B7CCB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C25B9A"/>
    <w:multiLevelType w:val="hybridMultilevel"/>
    <w:tmpl w:val="C7523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344AD1"/>
    <w:multiLevelType w:val="hybridMultilevel"/>
    <w:tmpl w:val="E35E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C7EC4"/>
    <w:multiLevelType w:val="multilevel"/>
    <w:tmpl w:val="03808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D95F87"/>
    <w:multiLevelType w:val="hybridMultilevel"/>
    <w:tmpl w:val="A760BBE2"/>
    <w:lvl w:ilvl="0" w:tplc="A1B07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5344B"/>
    <w:multiLevelType w:val="hybridMultilevel"/>
    <w:tmpl w:val="220C8C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E172F1"/>
    <w:multiLevelType w:val="hybridMultilevel"/>
    <w:tmpl w:val="8E68B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2E1367B"/>
    <w:multiLevelType w:val="hybridMultilevel"/>
    <w:tmpl w:val="9F98F530"/>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54D360D9"/>
    <w:multiLevelType w:val="hybridMultilevel"/>
    <w:tmpl w:val="789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290CCF"/>
    <w:multiLevelType w:val="hybridMultilevel"/>
    <w:tmpl w:val="3DE29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1235BE"/>
    <w:multiLevelType w:val="hybridMultilevel"/>
    <w:tmpl w:val="0D3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1429B"/>
    <w:multiLevelType w:val="hybridMultilevel"/>
    <w:tmpl w:val="DE38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BF1A3C"/>
    <w:multiLevelType w:val="hybridMultilevel"/>
    <w:tmpl w:val="9D705166"/>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77AE2C38"/>
    <w:multiLevelType w:val="multilevel"/>
    <w:tmpl w:val="30C08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BA4128B"/>
    <w:multiLevelType w:val="hybridMultilevel"/>
    <w:tmpl w:val="2BDE67C6"/>
    <w:lvl w:ilvl="0" w:tplc="6F52074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8"/>
  </w:num>
  <w:num w:numId="6">
    <w:abstractNumId w:val="15"/>
  </w:num>
  <w:num w:numId="7">
    <w:abstractNumId w:val="0"/>
  </w:num>
  <w:num w:numId="8">
    <w:abstractNumId w:val="2"/>
  </w:num>
  <w:num w:numId="9">
    <w:abstractNumId w:val="12"/>
  </w:num>
  <w:num w:numId="10">
    <w:abstractNumId w:val="7"/>
  </w:num>
  <w:num w:numId="11">
    <w:abstractNumId w:val="1"/>
  </w:num>
  <w:num w:numId="12">
    <w:abstractNumId w:val="10"/>
  </w:num>
  <w:num w:numId="13">
    <w:abstractNumId w:val="6"/>
  </w:num>
  <w:num w:numId="14">
    <w:abstractNumId w:val="11"/>
  </w:num>
  <w:num w:numId="15">
    <w:abstractNumId w:val="11"/>
  </w:num>
  <w:num w:numId="16">
    <w:abstractNumId w:val="5"/>
  </w:num>
  <w:num w:numId="17">
    <w:abstractNumId w:val="9"/>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Foreman">
    <w15:presenceInfo w15:providerId="AD" w15:userId="S::william.foreman@orioncarbons.com::b7027e34-2853-4e47-9884-0360dfac0d16"/>
  </w15:person>
  <w15:person w15:author="William Foreman [2]">
    <w15:presenceInfo w15:providerId="AD" w15:userId="S::william.foreman@orioncarbons.com::b7027e34-2853-4e47-9884-0360dfac0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94E1C"/>
    <w:rsid w:val="00001965"/>
    <w:rsid w:val="00002436"/>
    <w:rsid w:val="00002AB5"/>
    <w:rsid w:val="0000540D"/>
    <w:rsid w:val="00005941"/>
    <w:rsid w:val="00005B0C"/>
    <w:rsid w:val="000073EF"/>
    <w:rsid w:val="00007839"/>
    <w:rsid w:val="000140F2"/>
    <w:rsid w:val="00015B0F"/>
    <w:rsid w:val="000166E4"/>
    <w:rsid w:val="00016953"/>
    <w:rsid w:val="00016DA0"/>
    <w:rsid w:val="0002251B"/>
    <w:rsid w:val="00023071"/>
    <w:rsid w:val="0002459B"/>
    <w:rsid w:val="0002498A"/>
    <w:rsid w:val="0002714F"/>
    <w:rsid w:val="000302EB"/>
    <w:rsid w:val="0003051D"/>
    <w:rsid w:val="00031A6A"/>
    <w:rsid w:val="00032045"/>
    <w:rsid w:val="00032EF2"/>
    <w:rsid w:val="00032FFD"/>
    <w:rsid w:val="00035159"/>
    <w:rsid w:val="00042D70"/>
    <w:rsid w:val="000438AB"/>
    <w:rsid w:val="000516A5"/>
    <w:rsid w:val="00054E47"/>
    <w:rsid w:val="00056233"/>
    <w:rsid w:val="00060544"/>
    <w:rsid w:val="00060FA2"/>
    <w:rsid w:val="00061A96"/>
    <w:rsid w:val="0006631F"/>
    <w:rsid w:val="00070F3B"/>
    <w:rsid w:val="000724D6"/>
    <w:rsid w:val="00072F50"/>
    <w:rsid w:val="00073E09"/>
    <w:rsid w:val="00073F5C"/>
    <w:rsid w:val="00077699"/>
    <w:rsid w:val="00080354"/>
    <w:rsid w:val="000807D4"/>
    <w:rsid w:val="0008570D"/>
    <w:rsid w:val="00087F58"/>
    <w:rsid w:val="00092709"/>
    <w:rsid w:val="00092D66"/>
    <w:rsid w:val="000958DC"/>
    <w:rsid w:val="00096650"/>
    <w:rsid w:val="00096B11"/>
    <w:rsid w:val="00097795"/>
    <w:rsid w:val="00097B4E"/>
    <w:rsid w:val="00097CBD"/>
    <w:rsid w:val="000A03EE"/>
    <w:rsid w:val="000A7ACF"/>
    <w:rsid w:val="000B0979"/>
    <w:rsid w:val="000B18AB"/>
    <w:rsid w:val="000B3F6D"/>
    <w:rsid w:val="000B5F65"/>
    <w:rsid w:val="000B7320"/>
    <w:rsid w:val="000C0D60"/>
    <w:rsid w:val="000D25FB"/>
    <w:rsid w:val="000D2681"/>
    <w:rsid w:val="000D2B2F"/>
    <w:rsid w:val="000D34C9"/>
    <w:rsid w:val="000D5C45"/>
    <w:rsid w:val="000D73EC"/>
    <w:rsid w:val="000E3A19"/>
    <w:rsid w:val="000E58C0"/>
    <w:rsid w:val="000E5937"/>
    <w:rsid w:val="000F00BD"/>
    <w:rsid w:val="000F016A"/>
    <w:rsid w:val="000F1806"/>
    <w:rsid w:val="000F2039"/>
    <w:rsid w:val="000F382F"/>
    <w:rsid w:val="000F687B"/>
    <w:rsid w:val="00101814"/>
    <w:rsid w:val="001019C2"/>
    <w:rsid w:val="00104331"/>
    <w:rsid w:val="001054FE"/>
    <w:rsid w:val="001075B9"/>
    <w:rsid w:val="00113D8D"/>
    <w:rsid w:val="001149EE"/>
    <w:rsid w:val="001167E6"/>
    <w:rsid w:val="00120003"/>
    <w:rsid w:val="00120AA4"/>
    <w:rsid w:val="00120F90"/>
    <w:rsid w:val="00121E05"/>
    <w:rsid w:val="0012261C"/>
    <w:rsid w:val="00122A5F"/>
    <w:rsid w:val="00123956"/>
    <w:rsid w:val="0012433E"/>
    <w:rsid w:val="001249F9"/>
    <w:rsid w:val="00136B91"/>
    <w:rsid w:val="001415CC"/>
    <w:rsid w:val="001431B6"/>
    <w:rsid w:val="0014766C"/>
    <w:rsid w:val="00152C66"/>
    <w:rsid w:val="0015653D"/>
    <w:rsid w:val="00156DBC"/>
    <w:rsid w:val="0016264B"/>
    <w:rsid w:val="00163521"/>
    <w:rsid w:val="00163C44"/>
    <w:rsid w:val="00170D0B"/>
    <w:rsid w:val="0017160A"/>
    <w:rsid w:val="0017425A"/>
    <w:rsid w:val="001762FA"/>
    <w:rsid w:val="001766D2"/>
    <w:rsid w:val="001775A9"/>
    <w:rsid w:val="0017762D"/>
    <w:rsid w:val="001816F1"/>
    <w:rsid w:val="0018276F"/>
    <w:rsid w:val="0018290A"/>
    <w:rsid w:val="00183155"/>
    <w:rsid w:val="00187416"/>
    <w:rsid w:val="001877B1"/>
    <w:rsid w:val="0019039A"/>
    <w:rsid w:val="00192F9D"/>
    <w:rsid w:val="0019396D"/>
    <w:rsid w:val="001A1256"/>
    <w:rsid w:val="001A477F"/>
    <w:rsid w:val="001A4857"/>
    <w:rsid w:val="001A5E88"/>
    <w:rsid w:val="001A648B"/>
    <w:rsid w:val="001A6A25"/>
    <w:rsid w:val="001A7F95"/>
    <w:rsid w:val="001C0354"/>
    <w:rsid w:val="001C4AD6"/>
    <w:rsid w:val="001C5A80"/>
    <w:rsid w:val="001C7E5C"/>
    <w:rsid w:val="001D01B0"/>
    <w:rsid w:val="001D1239"/>
    <w:rsid w:val="001D3BD2"/>
    <w:rsid w:val="001E1107"/>
    <w:rsid w:val="001F24B6"/>
    <w:rsid w:val="001F30AF"/>
    <w:rsid w:val="001F36E4"/>
    <w:rsid w:val="001F5B60"/>
    <w:rsid w:val="001F73C5"/>
    <w:rsid w:val="002000F8"/>
    <w:rsid w:val="00200B07"/>
    <w:rsid w:val="00200E6F"/>
    <w:rsid w:val="00202398"/>
    <w:rsid w:val="002055D6"/>
    <w:rsid w:val="0020636B"/>
    <w:rsid w:val="00214ABF"/>
    <w:rsid w:val="00214C41"/>
    <w:rsid w:val="00217373"/>
    <w:rsid w:val="00221E15"/>
    <w:rsid w:val="00222516"/>
    <w:rsid w:val="00222F7B"/>
    <w:rsid w:val="0022430E"/>
    <w:rsid w:val="00233481"/>
    <w:rsid w:val="002434C2"/>
    <w:rsid w:val="00243BC7"/>
    <w:rsid w:val="00252DB2"/>
    <w:rsid w:val="00252E5B"/>
    <w:rsid w:val="002546CF"/>
    <w:rsid w:val="00254B34"/>
    <w:rsid w:val="00255705"/>
    <w:rsid w:val="00264FCC"/>
    <w:rsid w:val="00265BA1"/>
    <w:rsid w:val="00266995"/>
    <w:rsid w:val="00267E2B"/>
    <w:rsid w:val="00267F20"/>
    <w:rsid w:val="00272138"/>
    <w:rsid w:val="00272784"/>
    <w:rsid w:val="00277D2D"/>
    <w:rsid w:val="002811C7"/>
    <w:rsid w:val="00283851"/>
    <w:rsid w:val="00283A69"/>
    <w:rsid w:val="00284EAA"/>
    <w:rsid w:val="00286C10"/>
    <w:rsid w:val="00287D15"/>
    <w:rsid w:val="00287D60"/>
    <w:rsid w:val="002A7926"/>
    <w:rsid w:val="002B1518"/>
    <w:rsid w:val="002B6173"/>
    <w:rsid w:val="002C3C2B"/>
    <w:rsid w:val="002C5572"/>
    <w:rsid w:val="002C765A"/>
    <w:rsid w:val="002D17BF"/>
    <w:rsid w:val="002D565E"/>
    <w:rsid w:val="002D56A5"/>
    <w:rsid w:val="002D75BE"/>
    <w:rsid w:val="002E6DD8"/>
    <w:rsid w:val="002F2119"/>
    <w:rsid w:val="002F52AE"/>
    <w:rsid w:val="002F65C4"/>
    <w:rsid w:val="003016E8"/>
    <w:rsid w:val="0030173A"/>
    <w:rsid w:val="00301FE4"/>
    <w:rsid w:val="0030421F"/>
    <w:rsid w:val="00304D3B"/>
    <w:rsid w:val="00305271"/>
    <w:rsid w:val="0030590E"/>
    <w:rsid w:val="00310DB6"/>
    <w:rsid w:val="003124AA"/>
    <w:rsid w:val="0031391B"/>
    <w:rsid w:val="003144DC"/>
    <w:rsid w:val="003152E1"/>
    <w:rsid w:val="00315FDD"/>
    <w:rsid w:val="003164C7"/>
    <w:rsid w:val="003174D5"/>
    <w:rsid w:val="003211F6"/>
    <w:rsid w:val="00323981"/>
    <w:rsid w:val="00326B3C"/>
    <w:rsid w:val="00326EC5"/>
    <w:rsid w:val="0033523A"/>
    <w:rsid w:val="00337DF3"/>
    <w:rsid w:val="00340354"/>
    <w:rsid w:val="0034224C"/>
    <w:rsid w:val="00344F6A"/>
    <w:rsid w:val="00350278"/>
    <w:rsid w:val="003534FC"/>
    <w:rsid w:val="00353602"/>
    <w:rsid w:val="003561B2"/>
    <w:rsid w:val="00356AE4"/>
    <w:rsid w:val="00363805"/>
    <w:rsid w:val="00364A35"/>
    <w:rsid w:val="00366FE3"/>
    <w:rsid w:val="00372CF1"/>
    <w:rsid w:val="00374382"/>
    <w:rsid w:val="00374B53"/>
    <w:rsid w:val="00377104"/>
    <w:rsid w:val="00386191"/>
    <w:rsid w:val="003927B7"/>
    <w:rsid w:val="00392FF4"/>
    <w:rsid w:val="0039304F"/>
    <w:rsid w:val="00393542"/>
    <w:rsid w:val="00393D9F"/>
    <w:rsid w:val="00394932"/>
    <w:rsid w:val="0039640F"/>
    <w:rsid w:val="003A0981"/>
    <w:rsid w:val="003A1E9E"/>
    <w:rsid w:val="003A24EF"/>
    <w:rsid w:val="003A4A9F"/>
    <w:rsid w:val="003A7538"/>
    <w:rsid w:val="003B1B8F"/>
    <w:rsid w:val="003B2AB4"/>
    <w:rsid w:val="003B45AF"/>
    <w:rsid w:val="003B47CB"/>
    <w:rsid w:val="003B4D6B"/>
    <w:rsid w:val="003B504B"/>
    <w:rsid w:val="003B61CB"/>
    <w:rsid w:val="003B68F4"/>
    <w:rsid w:val="003B7204"/>
    <w:rsid w:val="003C2B7E"/>
    <w:rsid w:val="003C2CD8"/>
    <w:rsid w:val="003C553B"/>
    <w:rsid w:val="003C6A9C"/>
    <w:rsid w:val="003D1A42"/>
    <w:rsid w:val="003D329B"/>
    <w:rsid w:val="003D5B5A"/>
    <w:rsid w:val="003D5F39"/>
    <w:rsid w:val="003D67C8"/>
    <w:rsid w:val="003D7AAF"/>
    <w:rsid w:val="003E00FF"/>
    <w:rsid w:val="003E0B3A"/>
    <w:rsid w:val="003E142B"/>
    <w:rsid w:val="003E1AB0"/>
    <w:rsid w:val="003E32B3"/>
    <w:rsid w:val="003E4C10"/>
    <w:rsid w:val="003E4EC4"/>
    <w:rsid w:val="003E7EDA"/>
    <w:rsid w:val="003F18EE"/>
    <w:rsid w:val="003F21FD"/>
    <w:rsid w:val="003F5A55"/>
    <w:rsid w:val="003F6029"/>
    <w:rsid w:val="003F6991"/>
    <w:rsid w:val="004006A5"/>
    <w:rsid w:val="00400726"/>
    <w:rsid w:val="00400A17"/>
    <w:rsid w:val="00400CF1"/>
    <w:rsid w:val="004037F0"/>
    <w:rsid w:val="004051FA"/>
    <w:rsid w:val="00406E81"/>
    <w:rsid w:val="00416674"/>
    <w:rsid w:val="0041796B"/>
    <w:rsid w:val="004219C5"/>
    <w:rsid w:val="00422253"/>
    <w:rsid w:val="00423EB7"/>
    <w:rsid w:val="004264C5"/>
    <w:rsid w:val="00430DF9"/>
    <w:rsid w:val="00431DF5"/>
    <w:rsid w:val="00432F64"/>
    <w:rsid w:val="00435112"/>
    <w:rsid w:val="00441253"/>
    <w:rsid w:val="004449AC"/>
    <w:rsid w:val="00445A7F"/>
    <w:rsid w:val="00445E87"/>
    <w:rsid w:val="00447893"/>
    <w:rsid w:val="004479D6"/>
    <w:rsid w:val="00451409"/>
    <w:rsid w:val="00452E9D"/>
    <w:rsid w:val="004540F6"/>
    <w:rsid w:val="00455C6D"/>
    <w:rsid w:val="004562E1"/>
    <w:rsid w:val="00456B3E"/>
    <w:rsid w:val="00456F39"/>
    <w:rsid w:val="00457A0B"/>
    <w:rsid w:val="00471E0C"/>
    <w:rsid w:val="00472E98"/>
    <w:rsid w:val="0047418C"/>
    <w:rsid w:val="00474D6A"/>
    <w:rsid w:val="00476558"/>
    <w:rsid w:val="00477678"/>
    <w:rsid w:val="00477AD0"/>
    <w:rsid w:val="00480021"/>
    <w:rsid w:val="004802F4"/>
    <w:rsid w:val="00480831"/>
    <w:rsid w:val="00481EBF"/>
    <w:rsid w:val="00482027"/>
    <w:rsid w:val="0049766B"/>
    <w:rsid w:val="004A2933"/>
    <w:rsid w:val="004A7C9E"/>
    <w:rsid w:val="004B11F5"/>
    <w:rsid w:val="004B4617"/>
    <w:rsid w:val="004C2159"/>
    <w:rsid w:val="004C389D"/>
    <w:rsid w:val="004C421D"/>
    <w:rsid w:val="004C4D9A"/>
    <w:rsid w:val="004C5E93"/>
    <w:rsid w:val="004D3EBB"/>
    <w:rsid w:val="004D6F40"/>
    <w:rsid w:val="004E4E3D"/>
    <w:rsid w:val="004E53BA"/>
    <w:rsid w:val="004F1002"/>
    <w:rsid w:val="004F16EF"/>
    <w:rsid w:val="004F28DC"/>
    <w:rsid w:val="004F4F5A"/>
    <w:rsid w:val="004F5C24"/>
    <w:rsid w:val="004F62F3"/>
    <w:rsid w:val="004F657C"/>
    <w:rsid w:val="00500511"/>
    <w:rsid w:val="00501E5E"/>
    <w:rsid w:val="005049B8"/>
    <w:rsid w:val="00505096"/>
    <w:rsid w:val="0050618B"/>
    <w:rsid w:val="00507E5E"/>
    <w:rsid w:val="00513B70"/>
    <w:rsid w:val="0051654C"/>
    <w:rsid w:val="005236D8"/>
    <w:rsid w:val="00524420"/>
    <w:rsid w:val="00525389"/>
    <w:rsid w:val="00525FC0"/>
    <w:rsid w:val="0053034D"/>
    <w:rsid w:val="0053295F"/>
    <w:rsid w:val="00536F0F"/>
    <w:rsid w:val="005375D3"/>
    <w:rsid w:val="005410E0"/>
    <w:rsid w:val="00542091"/>
    <w:rsid w:val="0054509D"/>
    <w:rsid w:val="00545159"/>
    <w:rsid w:val="00546037"/>
    <w:rsid w:val="0054676B"/>
    <w:rsid w:val="00547A01"/>
    <w:rsid w:val="00547DA8"/>
    <w:rsid w:val="00552291"/>
    <w:rsid w:val="00554BB6"/>
    <w:rsid w:val="00555E8B"/>
    <w:rsid w:val="00561C29"/>
    <w:rsid w:val="005640D0"/>
    <w:rsid w:val="0056567B"/>
    <w:rsid w:val="00571D54"/>
    <w:rsid w:val="00572079"/>
    <w:rsid w:val="00584087"/>
    <w:rsid w:val="0058430E"/>
    <w:rsid w:val="00584524"/>
    <w:rsid w:val="00585232"/>
    <w:rsid w:val="00591192"/>
    <w:rsid w:val="0059355E"/>
    <w:rsid w:val="00594439"/>
    <w:rsid w:val="005946C4"/>
    <w:rsid w:val="0059638A"/>
    <w:rsid w:val="00597E37"/>
    <w:rsid w:val="005A2414"/>
    <w:rsid w:val="005A2783"/>
    <w:rsid w:val="005A4B44"/>
    <w:rsid w:val="005A5E96"/>
    <w:rsid w:val="005A7B44"/>
    <w:rsid w:val="005A7D42"/>
    <w:rsid w:val="005B2C57"/>
    <w:rsid w:val="005B6E88"/>
    <w:rsid w:val="005C1A5D"/>
    <w:rsid w:val="005C1C0D"/>
    <w:rsid w:val="005C2DE0"/>
    <w:rsid w:val="005C7623"/>
    <w:rsid w:val="005D022F"/>
    <w:rsid w:val="005D16C4"/>
    <w:rsid w:val="005D2F19"/>
    <w:rsid w:val="005D47FD"/>
    <w:rsid w:val="005D5F4A"/>
    <w:rsid w:val="005D7112"/>
    <w:rsid w:val="005E0E59"/>
    <w:rsid w:val="005E31D1"/>
    <w:rsid w:val="005E4CAF"/>
    <w:rsid w:val="005E58A3"/>
    <w:rsid w:val="005E7585"/>
    <w:rsid w:val="005E7FE0"/>
    <w:rsid w:val="005F368F"/>
    <w:rsid w:val="005F379E"/>
    <w:rsid w:val="005F5161"/>
    <w:rsid w:val="005F6EAD"/>
    <w:rsid w:val="0060047C"/>
    <w:rsid w:val="00600712"/>
    <w:rsid w:val="00600967"/>
    <w:rsid w:val="0060477E"/>
    <w:rsid w:val="00604C99"/>
    <w:rsid w:val="00605E32"/>
    <w:rsid w:val="00611B4A"/>
    <w:rsid w:val="00612A30"/>
    <w:rsid w:val="00613DD2"/>
    <w:rsid w:val="00615EC6"/>
    <w:rsid w:val="006168AC"/>
    <w:rsid w:val="00624270"/>
    <w:rsid w:val="00625FBD"/>
    <w:rsid w:val="006331A8"/>
    <w:rsid w:val="00633E30"/>
    <w:rsid w:val="00636178"/>
    <w:rsid w:val="00637FB2"/>
    <w:rsid w:val="00640831"/>
    <w:rsid w:val="0064154C"/>
    <w:rsid w:val="006440D6"/>
    <w:rsid w:val="0064471D"/>
    <w:rsid w:val="0064521B"/>
    <w:rsid w:val="00645BDF"/>
    <w:rsid w:val="00653D3B"/>
    <w:rsid w:val="006575BF"/>
    <w:rsid w:val="0066119D"/>
    <w:rsid w:val="00662AFE"/>
    <w:rsid w:val="00662B06"/>
    <w:rsid w:val="00664326"/>
    <w:rsid w:val="006670B7"/>
    <w:rsid w:val="006747FA"/>
    <w:rsid w:val="00675F50"/>
    <w:rsid w:val="006811DC"/>
    <w:rsid w:val="0068160B"/>
    <w:rsid w:val="00681AAC"/>
    <w:rsid w:val="00682DF2"/>
    <w:rsid w:val="00683FB0"/>
    <w:rsid w:val="00687268"/>
    <w:rsid w:val="00690E38"/>
    <w:rsid w:val="006923F9"/>
    <w:rsid w:val="0069748D"/>
    <w:rsid w:val="006A164E"/>
    <w:rsid w:val="006A2AD8"/>
    <w:rsid w:val="006A653C"/>
    <w:rsid w:val="006A6C72"/>
    <w:rsid w:val="006B3E94"/>
    <w:rsid w:val="006B76B3"/>
    <w:rsid w:val="006C0942"/>
    <w:rsid w:val="006C0AA2"/>
    <w:rsid w:val="006C59A7"/>
    <w:rsid w:val="006C657C"/>
    <w:rsid w:val="006C6C39"/>
    <w:rsid w:val="006C7218"/>
    <w:rsid w:val="006D5091"/>
    <w:rsid w:val="006D57A9"/>
    <w:rsid w:val="006D743B"/>
    <w:rsid w:val="006E24B9"/>
    <w:rsid w:val="006E2987"/>
    <w:rsid w:val="006E600F"/>
    <w:rsid w:val="006E752B"/>
    <w:rsid w:val="006F4D04"/>
    <w:rsid w:val="00700CE5"/>
    <w:rsid w:val="0070493D"/>
    <w:rsid w:val="00707488"/>
    <w:rsid w:val="00712BDD"/>
    <w:rsid w:val="007144C7"/>
    <w:rsid w:val="00716C55"/>
    <w:rsid w:val="0072015F"/>
    <w:rsid w:val="007201E5"/>
    <w:rsid w:val="00722B5C"/>
    <w:rsid w:val="00733762"/>
    <w:rsid w:val="007362DD"/>
    <w:rsid w:val="007427FF"/>
    <w:rsid w:val="0074482E"/>
    <w:rsid w:val="007512B9"/>
    <w:rsid w:val="0075140D"/>
    <w:rsid w:val="00754E52"/>
    <w:rsid w:val="007572B8"/>
    <w:rsid w:val="00760E7D"/>
    <w:rsid w:val="00760F63"/>
    <w:rsid w:val="00761427"/>
    <w:rsid w:val="007647DC"/>
    <w:rsid w:val="00765A76"/>
    <w:rsid w:val="007702D0"/>
    <w:rsid w:val="00776F0D"/>
    <w:rsid w:val="007807C2"/>
    <w:rsid w:val="00782277"/>
    <w:rsid w:val="00782C0C"/>
    <w:rsid w:val="00786D28"/>
    <w:rsid w:val="00786FCB"/>
    <w:rsid w:val="007945B1"/>
    <w:rsid w:val="00796488"/>
    <w:rsid w:val="007A1A5B"/>
    <w:rsid w:val="007A2EBD"/>
    <w:rsid w:val="007A3888"/>
    <w:rsid w:val="007A4322"/>
    <w:rsid w:val="007A4828"/>
    <w:rsid w:val="007A6F8E"/>
    <w:rsid w:val="007B23D2"/>
    <w:rsid w:val="007B71ED"/>
    <w:rsid w:val="007B72DA"/>
    <w:rsid w:val="007B7760"/>
    <w:rsid w:val="007B7BE2"/>
    <w:rsid w:val="007C5403"/>
    <w:rsid w:val="007C5AD9"/>
    <w:rsid w:val="007C5EC6"/>
    <w:rsid w:val="007D24BE"/>
    <w:rsid w:val="007D3EBC"/>
    <w:rsid w:val="007E1D21"/>
    <w:rsid w:val="007E2D7F"/>
    <w:rsid w:val="007E3801"/>
    <w:rsid w:val="007E4316"/>
    <w:rsid w:val="007E48A5"/>
    <w:rsid w:val="007E6B36"/>
    <w:rsid w:val="007F013F"/>
    <w:rsid w:val="007F0826"/>
    <w:rsid w:val="007F109F"/>
    <w:rsid w:val="007F1F1F"/>
    <w:rsid w:val="007F3D36"/>
    <w:rsid w:val="007F519E"/>
    <w:rsid w:val="00802436"/>
    <w:rsid w:val="0080269D"/>
    <w:rsid w:val="00803C8A"/>
    <w:rsid w:val="00803FD4"/>
    <w:rsid w:val="00816394"/>
    <w:rsid w:val="008208BD"/>
    <w:rsid w:val="00821900"/>
    <w:rsid w:val="00822962"/>
    <w:rsid w:val="00822FE3"/>
    <w:rsid w:val="0082353F"/>
    <w:rsid w:val="008240D4"/>
    <w:rsid w:val="00825312"/>
    <w:rsid w:val="008266BA"/>
    <w:rsid w:val="00826C5F"/>
    <w:rsid w:val="00826D3C"/>
    <w:rsid w:val="0083195B"/>
    <w:rsid w:val="00844943"/>
    <w:rsid w:val="00844B95"/>
    <w:rsid w:val="00845CC7"/>
    <w:rsid w:val="008479F6"/>
    <w:rsid w:val="00854E4D"/>
    <w:rsid w:val="00855735"/>
    <w:rsid w:val="00856231"/>
    <w:rsid w:val="008608D9"/>
    <w:rsid w:val="00861D36"/>
    <w:rsid w:val="0086235A"/>
    <w:rsid w:val="0086319E"/>
    <w:rsid w:val="0086410B"/>
    <w:rsid w:val="00864D50"/>
    <w:rsid w:val="00865F72"/>
    <w:rsid w:val="00866CD8"/>
    <w:rsid w:val="0087219F"/>
    <w:rsid w:val="00873047"/>
    <w:rsid w:val="00873D77"/>
    <w:rsid w:val="00874004"/>
    <w:rsid w:val="00885176"/>
    <w:rsid w:val="00886015"/>
    <w:rsid w:val="00887A05"/>
    <w:rsid w:val="00890620"/>
    <w:rsid w:val="008914B9"/>
    <w:rsid w:val="00893E05"/>
    <w:rsid w:val="00895C35"/>
    <w:rsid w:val="008979D7"/>
    <w:rsid w:val="00897E9A"/>
    <w:rsid w:val="008A0BA6"/>
    <w:rsid w:val="008A0F61"/>
    <w:rsid w:val="008A11E6"/>
    <w:rsid w:val="008A308C"/>
    <w:rsid w:val="008A3CF0"/>
    <w:rsid w:val="008B0459"/>
    <w:rsid w:val="008B36DB"/>
    <w:rsid w:val="008B39FC"/>
    <w:rsid w:val="008B560B"/>
    <w:rsid w:val="008B5CB2"/>
    <w:rsid w:val="008C02D3"/>
    <w:rsid w:val="008C5E97"/>
    <w:rsid w:val="008D0EA8"/>
    <w:rsid w:val="008D283D"/>
    <w:rsid w:val="008D3FDF"/>
    <w:rsid w:val="008D5EE3"/>
    <w:rsid w:val="008D6274"/>
    <w:rsid w:val="008E20C4"/>
    <w:rsid w:val="008E61E9"/>
    <w:rsid w:val="008E7671"/>
    <w:rsid w:val="008F0859"/>
    <w:rsid w:val="008F1103"/>
    <w:rsid w:val="008F128A"/>
    <w:rsid w:val="008F3B73"/>
    <w:rsid w:val="008F4875"/>
    <w:rsid w:val="0090174D"/>
    <w:rsid w:val="00906176"/>
    <w:rsid w:val="0091062E"/>
    <w:rsid w:val="00913556"/>
    <w:rsid w:val="00915D8B"/>
    <w:rsid w:val="0092189D"/>
    <w:rsid w:val="009227E6"/>
    <w:rsid w:val="00927CF1"/>
    <w:rsid w:val="009348B4"/>
    <w:rsid w:val="00947F8F"/>
    <w:rsid w:val="00950709"/>
    <w:rsid w:val="009519C3"/>
    <w:rsid w:val="00951C8C"/>
    <w:rsid w:val="00951E3E"/>
    <w:rsid w:val="00952961"/>
    <w:rsid w:val="00952A2E"/>
    <w:rsid w:val="00952CE7"/>
    <w:rsid w:val="009554EE"/>
    <w:rsid w:val="009602EC"/>
    <w:rsid w:val="0096032E"/>
    <w:rsid w:val="00960C37"/>
    <w:rsid w:val="0096166C"/>
    <w:rsid w:val="00980492"/>
    <w:rsid w:val="009814D2"/>
    <w:rsid w:val="009840BD"/>
    <w:rsid w:val="009842C4"/>
    <w:rsid w:val="009847A5"/>
    <w:rsid w:val="0098576E"/>
    <w:rsid w:val="009901BB"/>
    <w:rsid w:val="0099166C"/>
    <w:rsid w:val="00997ED0"/>
    <w:rsid w:val="009A1E93"/>
    <w:rsid w:val="009A4335"/>
    <w:rsid w:val="009A4CF5"/>
    <w:rsid w:val="009A7FEF"/>
    <w:rsid w:val="009B1118"/>
    <w:rsid w:val="009B266D"/>
    <w:rsid w:val="009B37DF"/>
    <w:rsid w:val="009B7667"/>
    <w:rsid w:val="009C1ABC"/>
    <w:rsid w:val="009C42E6"/>
    <w:rsid w:val="009C52E4"/>
    <w:rsid w:val="009C587E"/>
    <w:rsid w:val="009C6E76"/>
    <w:rsid w:val="009C71B6"/>
    <w:rsid w:val="009C72D9"/>
    <w:rsid w:val="009D0235"/>
    <w:rsid w:val="009D2295"/>
    <w:rsid w:val="009D2F4A"/>
    <w:rsid w:val="009E0D52"/>
    <w:rsid w:val="009E1142"/>
    <w:rsid w:val="009E38CC"/>
    <w:rsid w:val="009E3931"/>
    <w:rsid w:val="009E40E7"/>
    <w:rsid w:val="009E5394"/>
    <w:rsid w:val="009E6B38"/>
    <w:rsid w:val="009E6CD4"/>
    <w:rsid w:val="009F1417"/>
    <w:rsid w:val="009F14B0"/>
    <w:rsid w:val="009F4CB9"/>
    <w:rsid w:val="00A025FB"/>
    <w:rsid w:val="00A02EC2"/>
    <w:rsid w:val="00A043AA"/>
    <w:rsid w:val="00A05092"/>
    <w:rsid w:val="00A0597E"/>
    <w:rsid w:val="00A06284"/>
    <w:rsid w:val="00A0746C"/>
    <w:rsid w:val="00A07F63"/>
    <w:rsid w:val="00A11F28"/>
    <w:rsid w:val="00A12CA3"/>
    <w:rsid w:val="00A14D09"/>
    <w:rsid w:val="00A15154"/>
    <w:rsid w:val="00A159AC"/>
    <w:rsid w:val="00A15E96"/>
    <w:rsid w:val="00A20FDC"/>
    <w:rsid w:val="00A21CE2"/>
    <w:rsid w:val="00A21D2E"/>
    <w:rsid w:val="00A234B5"/>
    <w:rsid w:val="00A24662"/>
    <w:rsid w:val="00A26C74"/>
    <w:rsid w:val="00A32A46"/>
    <w:rsid w:val="00A334D2"/>
    <w:rsid w:val="00A35209"/>
    <w:rsid w:val="00A3575F"/>
    <w:rsid w:val="00A362A1"/>
    <w:rsid w:val="00A3663C"/>
    <w:rsid w:val="00A36EA5"/>
    <w:rsid w:val="00A37FBA"/>
    <w:rsid w:val="00A402DF"/>
    <w:rsid w:val="00A5117C"/>
    <w:rsid w:val="00A52D05"/>
    <w:rsid w:val="00A5772C"/>
    <w:rsid w:val="00A6327F"/>
    <w:rsid w:val="00A63417"/>
    <w:rsid w:val="00A64A61"/>
    <w:rsid w:val="00A670BF"/>
    <w:rsid w:val="00A72E31"/>
    <w:rsid w:val="00A7352D"/>
    <w:rsid w:val="00A753E1"/>
    <w:rsid w:val="00A7568A"/>
    <w:rsid w:val="00A76591"/>
    <w:rsid w:val="00A805D6"/>
    <w:rsid w:val="00A84349"/>
    <w:rsid w:val="00A84702"/>
    <w:rsid w:val="00A91240"/>
    <w:rsid w:val="00A92D15"/>
    <w:rsid w:val="00A948FA"/>
    <w:rsid w:val="00A94E1C"/>
    <w:rsid w:val="00A95345"/>
    <w:rsid w:val="00A95E18"/>
    <w:rsid w:val="00A97DA3"/>
    <w:rsid w:val="00AA0188"/>
    <w:rsid w:val="00AA139B"/>
    <w:rsid w:val="00AA37A3"/>
    <w:rsid w:val="00AA6C7D"/>
    <w:rsid w:val="00AA6E7F"/>
    <w:rsid w:val="00AA751F"/>
    <w:rsid w:val="00AB0BF1"/>
    <w:rsid w:val="00AB14B8"/>
    <w:rsid w:val="00AB2237"/>
    <w:rsid w:val="00AB2A79"/>
    <w:rsid w:val="00AC263C"/>
    <w:rsid w:val="00AC3D94"/>
    <w:rsid w:val="00AC40E9"/>
    <w:rsid w:val="00AC5ABB"/>
    <w:rsid w:val="00AC643E"/>
    <w:rsid w:val="00AD030A"/>
    <w:rsid w:val="00AD1E2A"/>
    <w:rsid w:val="00AD29F1"/>
    <w:rsid w:val="00AD3399"/>
    <w:rsid w:val="00AD3731"/>
    <w:rsid w:val="00AD68EC"/>
    <w:rsid w:val="00AE01B9"/>
    <w:rsid w:val="00AE1F53"/>
    <w:rsid w:val="00AE2DD0"/>
    <w:rsid w:val="00AE3A0E"/>
    <w:rsid w:val="00AE4068"/>
    <w:rsid w:val="00AE594A"/>
    <w:rsid w:val="00AE6B1F"/>
    <w:rsid w:val="00AF0BF2"/>
    <w:rsid w:val="00AF206D"/>
    <w:rsid w:val="00AF460E"/>
    <w:rsid w:val="00AF51D5"/>
    <w:rsid w:val="00AF59C4"/>
    <w:rsid w:val="00AF71FE"/>
    <w:rsid w:val="00B00AD5"/>
    <w:rsid w:val="00B018CF"/>
    <w:rsid w:val="00B03846"/>
    <w:rsid w:val="00B11FD1"/>
    <w:rsid w:val="00B13945"/>
    <w:rsid w:val="00B13AFC"/>
    <w:rsid w:val="00B14946"/>
    <w:rsid w:val="00B16627"/>
    <w:rsid w:val="00B16C20"/>
    <w:rsid w:val="00B21519"/>
    <w:rsid w:val="00B22AB0"/>
    <w:rsid w:val="00B23D6C"/>
    <w:rsid w:val="00B24770"/>
    <w:rsid w:val="00B250BF"/>
    <w:rsid w:val="00B31C30"/>
    <w:rsid w:val="00B352D5"/>
    <w:rsid w:val="00B37F9B"/>
    <w:rsid w:val="00B40017"/>
    <w:rsid w:val="00B4400F"/>
    <w:rsid w:val="00B475C5"/>
    <w:rsid w:val="00B47DF5"/>
    <w:rsid w:val="00B50555"/>
    <w:rsid w:val="00B50FD1"/>
    <w:rsid w:val="00B519A4"/>
    <w:rsid w:val="00B525D8"/>
    <w:rsid w:val="00B526FB"/>
    <w:rsid w:val="00B53BE8"/>
    <w:rsid w:val="00B55469"/>
    <w:rsid w:val="00B602AB"/>
    <w:rsid w:val="00B61D20"/>
    <w:rsid w:val="00B65197"/>
    <w:rsid w:val="00B6614E"/>
    <w:rsid w:val="00B662EC"/>
    <w:rsid w:val="00B67AC6"/>
    <w:rsid w:val="00B67E8E"/>
    <w:rsid w:val="00B70BE3"/>
    <w:rsid w:val="00B71945"/>
    <w:rsid w:val="00B73882"/>
    <w:rsid w:val="00B73F68"/>
    <w:rsid w:val="00B75959"/>
    <w:rsid w:val="00B75B8A"/>
    <w:rsid w:val="00B8021C"/>
    <w:rsid w:val="00B86FA4"/>
    <w:rsid w:val="00B87FBA"/>
    <w:rsid w:val="00B93F7C"/>
    <w:rsid w:val="00B954D4"/>
    <w:rsid w:val="00BA2440"/>
    <w:rsid w:val="00BA2A63"/>
    <w:rsid w:val="00BA2F52"/>
    <w:rsid w:val="00BA3064"/>
    <w:rsid w:val="00BA5657"/>
    <w:rsid w:val="00BB00DB"/>
    <w:rsid w:val="00BB3310"/>
    <w:rsid w:val="00BB342E"/>
    <w:rsid w:val="00BB4F9D"/>
    <w:rsid w:val="00BC1EA1"/>
    <w:rsid w:val="00BC33D6"/>
    <w:rsid w:val="00BC7470"/>
    <w:rsid w:val="00BD1DFD"/>
    <w:rsid w:val="00BD3D65"/>
    <w:rsid w:val="00BD5286"/>
    <w:rsid w:val="00BD7960"/>
    <w:rsid w:val="00BE0E91"/>
    <w:rsid w:val="00BE0F49"/>
    <w:rsid w:val="00BE1DA4"/>
    <w:rsid w:val="00BF034C"/>
    <w:rsid w:val="00BF12D2"/>
    <w:rsid w:val="00BF29D1"/>
    <w:rsid w:val="00BF3322"/>
    <w:rsid w:val="00BF3929"/>
    <w:rsid w:val="00BF43F8"/>
    <w:rsid w:val="00BF464B"/>
    <w:rsid w:val="00BF5CF1"/>
    <w:rsid w:val="00C00C98"/>
    <w:rsid w:val="00C0166B"/>
    <w:rsid w:val="00C031E8"/>
    <w:rsid w:val="00C03FBA"/>
    <w:rsid w:val="00C1114C"/>
    <w:rsid w:val="00C12576"/>
    <w:rsid w:val="00C1534E"/>
    <w:rsid w:val="00C153F5"/>
    <w:rsid w:val="00C15C2A"/>
    <w:rsid w:val="00C17338"/>
    <w:rsid w:val="00C25B0F"/>
    <w:rsid w:val="00C3134D"/>
    <w:rsid w:val="00C31B6C"/>
    <w:rsid w:val="00C415C6"/>
    <w:rsid w:val="00C4395A"/>
    <w:rsid w:val="00C45730"/>
    <w:rsid w:val="00C46C4A"/>
    <w:rsid w:val="00C50786"/>
    <w:rsid w:val="00C50920"/>
    <w:rsid w:val="00C510C7"/>
    <w:rsid w:val="00C55AE6"/>
    <w:rsid w:val="00C57A79"/>
    <w:rsid w:val="00C57B3B"/>
    <w:rsid w:val="00C60A73"/>
    <w:rsid w:val="00C62ADC"/>
    <w:rsid w:val="00C640D7"/>
    <w:rsid w:val="00C653DA"/>
    <w:rsid w:val="00C669E0"/>
    <w:rsid w:val="00C676D1"/>
    <w:rsid w:val="00C70BC4"/>
    <w:rsid w:val="00C72AB0"/>
    <w:rsid w:val="00C74119"/>
    <w:rsid w:val="00C74722"/>
    <w:rsid w:val="00C802D7"/>
    <w:rsid w:val="00C813EA"/>
    <w:rsid w:val="00C815DA"/>
    <w:rsid w:val="00C82D0F"/>
    <w:rsid w:val="00C83FFD"/>
    <w:rsid w:val="00C87364"/>
    <w:rsid w:val="00C90E81"/>
    <w:rsid w:val="00C919E2"/>
    <w:rsid w:val="00C9325E"/>
    <w:rsid w:val="00C939D5"/>
    <w:rsid w:val="00C94C05"/>
    <w:rsid w:val="00C968B8"/>
    <w:rsid w:val="00CA0553"/>
    <w:rsid w:val="00CA0ADB"/>
    <w:rsid w:val="00CA632F"/>
    <w:rsid w:val="00CA77D4"/>
    <w:rsid w:val="00CB3B3C"/>
    <w:rsid w:val="00CB4243"/>
    <w:rsid w:val="00CB4749"/>
    <w:rsid w:val="00CB47DE"/>
    <w:rsid w:val="00CB4E17"/>
    <w:rsid w:val="00CB6EDD"/>
    <w:rsid w:val="00CB7220"/>
    <w:rsid w:val="00CC0F19"/>
    <w:rsid w:val="00CC2CAF"/>
    <w:rsid w:val="00CC346B"/>
    <w:rsid w:val="00CC4C07"/>
    <w:rsid w:val="00CC5908"/>
    <w:rsid w:val="00CC6C71"/>
    <w:rsid w:val="00CD104C"/>
    <w:rsid w:val="00CD125A"/>
    <w:rsid w:val="00CD1ECE"/>
    <w:rsid w:val="00CD36C3"/>
    <w:rsid w:val="00CD635E"/>
    <w:rsid w:val="00CD6E53"/>
    <w:rsid w:val="00CD7CD5"/>
    <w:rsid w:val="00CD7FC6"/>
    <w:rsid w:val="00CE0384"/>
    <w:rsid w:val="00CE2281"/>
    <w:rsid w:val="00CE3257"/>
    <w:rsid w:val="00CE360C"/>
    <w:rsid w:val="00CE6F1B"/>
    <w:rsid w:val="00CE779C"/>
    <w:rsid w:val="00CE7D71"/>
    <w:rsid w:val="00CE7E4E"/>
    <w:rsid w:val="00CE7E78"/>
    <w:rsid w:val="00CF037A"/>
    <w:rsid w:val="00CF5033"/>
    <w:rsid w:val="00CF5351"/>
    <w:rsid w:val="00CF6BB1"/>
    <w:rsid w:val="00CF708E"/>
    <w:rsid w:val="00D009FF"/>
    <w:rsid w:val="00D02038"/>
    <w:rsid w:val="00D037E1"/>
    <w:rsid w:val="00D0396E"/>
    <w:rsid w:val="00D03BFB"/>
    <w:rsid w:val="00D03FBD"/>
    <w:rsid w:val="00D12C51"/>
    <w:rsid w:val="00D12F36"/>
    <w:rsid w:val="00D1732D"/>
    <w:rsid w:val="00D22D2A"/>
    <w:rsid w:val="00D24D6D"/>
    <w:rsid w:val="00D32216"/>
    <w:rsid w:val="00D32FE7"/>
    <w:rsid w:val="00D3417D"/>
    <w:rsid w:val="00D40C21"/>
    <w:rsid w:val="00D442AC"/>
    <w:rsid w:val="00D5063E"/>
    <w:rsid w:val="00D5150D"/>
    <w:rsid w:val="00D55744"/>
    <w:rsid w:val="00D56CC1"/>
    <w:rsid w:val="00D57CE0"/>
    <w:rsid w:val="00D63EF0"/>
    <w:rsid w:val="00D745AB"/>
    <w:rsid w:val="00D7533D"/>
    <w:rsid w:val="00D77A1A"/>
    <w:rsid w:val="00D82C59"/>
    <w:rsid w:val="00D83451"/>
    <w:rsid w:val="00D83A96"/>
    <w:rsid w:val="00D83CFF"/>
    <w:rsid w:val="00D87BFE"/>
    <w:rsid w:val="00D9371C"/>
    <w:rsid w:val="00D94D2C"/>
    <w:rsid w:val="00D97174"/>
    <w:rsid w:val="00DA40D5"/>
    <w:rsid w:val="00DA533E"/>
    <w:rsid w:val="00DA5B1C"/>
    <w:rsid w:val="00DB1DEB"/>
    <w:rsid w:val="00DB3025"/>
    <w:rsid w:val="00DB342A"/>
    <w:rsid w:val="00DB518F"/>
    <w:rsid w:val="00DC1667"/>
    <w:rsid w:val="00DC1DE1"/>
    <w:rsid w:val="00DC2DA8"/>
    <w:rsid w:val="00DD0F1C"/>
    <w:rsid w:val="00DE38F7"/>
    <w:rsid w:val="00DE4DCD"/>
    <w:rsid w:val="00DE5780"/>
    <w:rsid w:val="00DE59B4"/>
    <w:rsid w:val="00DE5F7B"/>
    <w:rsid w:val="00DE60C1"/>
    <w:rsid w:val="00DF0F72"/>
    <w:rsid w:val="00DF1F70"/>
    <w:rsid w:val="00E01ABC"/>
    <w:rsid w:val="00E03FA4"/>
    <w:rsid w:val="00E11820"/>
    <w:rsid w:val="00E12F27"/>
    <w:rsid w:val="00E22507"/>
    <w:rsid w:val="00E22C14"/>
    <w:rsid w:val="00E2536F"/>
    <w:rsid w:val="00E25E77"/>
    <w:rsid w:val="00E2609C"/>
    <w:rsid w:val="00E2657D"/>
    <w:rsid w:val="00E26DAA"/>
    <w:rsid w:val="00E321D5"/>
    <w:rsid w:val="00E32BD5"/>
    <w:rsid w:val="00E36C87"/>
    <w:rsid w:val="00E40B1D"/>
    <w:rsid w:val="00E43BA9"/>
    <w:rsid w:val="00E43E27"/>
    <w:rsid w:val="00E46179"/>
    <w:rsid w:val="00E50238"/>
    <w:rsid w:val="00E518D4"/>
    <w:rsid w:val="00E51ACB"/>
    <w:rsid w:val="00E52275"/>
    <w:rsid w:val="00E53B1B"/>
    <w:rsid w:val="00E62522"/>
    <w:rsid w:val="00E625CF"/>
    <w:rsid w:val="00E6546B"/>
    <w:rsid w:val="00E6698C"/>
    <w:rsid w:val="00E7683D"/>
    <w:rsid w:val="00E76DB2"/>
    <w:rsid w:val="00E77445"/>
    <w:rsid w:val="00E824B0"/>
    <w:rsid w:val="00E85073"/>
    <w:rsid w:val="00E9187B"/>
    <w:rsid w:val="00EB50DC"/>
    <w:rsid w:val="00EB6E33"/>
    <w:rsid w:val="00EB744B"/>
    <w:rsid w:val="00EC210A"/>
    <w:rsid w:val="00EC2183"/>
    <w:rsid w:val="00EC5ABB"/>
    <w:rsid w:val="00EC66BD"/>
    <w:rsid w:val="00EC770A"/>
    <w:rsid w:val="00EC7E57"/>
    <w:rsid w:val="00ED2A97"/>
    <w:rsid w:val="00ED2AC8"/>
    <w:rsid w:val="00ED3AB6"/>
    <w:rsid w:val="00ED3DAD"/>
    <w:rsid w:val="00ED5226"/>
    <w:rsid w:val="00ED6504"/>
    <w:rsid w:val="00ED7D2D"/>
    <w:rsid w:val="00EE12DE"/>
    <w:rsid w:val="00EE365F"/>
    <w:rsid w:val="00EE3D4D"/>
    <w:rsid w:val="00EE5620"/>
    <w:rsid w:val="00EE6279"/>
    <w:rsid w:val="00EF2A84"/>
    <w:rsid w:val="00EF317A"/>
    <w:rsid w:val="00EF3B2C"/>
    <w:rsid w:val="00EF7B27"/>
    <w:rsid w:val="00F01728"/>
    <w:rsid w:val="00F0204C"/>
    <w:rsid w:val="00F028EA"/>
    <w:rsid w:val="00F03F9E"/>
    <w:rsid w:val="00F07284"/>
    <w:rsid w:val="00F07CA2"/>
    <w:rsid w:val="00F11755"/>
    <w:rsid w:val="00F11ACB"/>
    <w:rsid w:val="00F141C5"/>
    <w:rsid w:val="00F14C0C"/>
    <w:rsid w:val="00F14DCC"/>
    <w:rsid w:val="00F27F53"/>
    <w:rsid w:val="00F40EF4"/>
    <w:rsid w:val="00F464C7"/>
    <w:rsid w:val="00F47A81"/>
    <w:rsid w:val="00F53307"/>
    <w:rsid w:val="00F53420"/>
    <w:rsid w:val="00F61681"/>
    <w:rsid w:val="00F7026C"/>
    <w:rsid w:val="00F73606"/>
    <w:rsid w:val="00F738B1"/>
    <w:rsid w:val="00F74134"/>
    <w:rsid w:val="00F74282"/>
    <w:rsid w:val="00F768FC"/>
    <w:rsid w:val="00F82336"/>
    <w:rsid w:val="00F834DD"/>
    <w:rsid w:val="00F85C4E"/>
    <w:rsid w:val="00F86F3F"/>
    <w:rsid w:val="00F87DD6"/>
    <w:rsid w:val="00F93863"/>
    <w:rsid w:val="00F958CA"/>
    <w:rsid w:val="00F9644F"/>
    <w:rsid w:val="00FA403D"/>
    <w:rsid w:val="00FA6110"/>
    <w:rsid w:val="00FA616A"/>
    <w:rsid w:val="00FA73FF"/>
    <w:rsid w:val="00FA7D49"/>
    <w:rsid w:val="00FB0A3D"/>
    <w:rsid w:val="00FB158F"/>
    <w:rsid w:val="00FB5D5D"/>
    <w:rsid w:val="00FB6ED8"/>
    <w:rsid w:val="00FC0C89"/>
    <w:rsid w:val="00FC61F9"/>
    <w:rsid w:val="00FD5CA2"/>
    <w:rsid w:val="00FE0451"/>
    <w:rsid w:val="00FE0503"/>
    <w:rsid w:val="00FE1CA9"/>
    <w:rsid w:val="00FE62C5"/>
    <w:rsid w:val="00FF1074"/>
    <w:rsid w:val="00FF5CED"/>
    <w:rsid w:val="00FF6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 w:type="paragraph" w:styleId="Revision">
    <w:name w:val="Revision"/>
    <w:hidden/>
    <w:uiPriority w:val="99"/>
    <w:semiHidden/>
    <w:rsid w:val="003042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 w:type="paragraph" w:styleId="Revision">
    <w:name w:val="Revision"/>
    <w:hidden/>
    <w:uiPriority w:val="99"/>
    <w:semiHidden/>
    <w:rsid w:val="00304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491">
      <w:bodyDiv w:val="1"/>
      <w:marLeft w:val="0"/>
      <w:marRight w:val="0"/>
      <w:marTop w:val="0"/>
      <w:marBottom w:val="0"/>
      <w:divBdr>
        <w:top w:val="none" w:sz="0" w:space="0" w:color="auto"/>
        <w:left w:val="none" w:sz="0" w:space="0" w:color="auto"/>
        <w:bottom w:val="none" w:sz="0" w:space="0" w:color="auto"/>
        <w:right w:val="none" w:sz="0" w:space="0" w:color="auto"/>
      </w:divBdr>
    </w:div>
    <w:div w:id="411968572">
      <w:bodyDiv w:val="1"/>
      <w:marLeft w:val="0"/>
      <w:marRight w:val="0"/>
      <w:marTop w:val="0"/>
      <w:marBottom w:val="0"/>
      <w:divBdr>
        <w:top w:val="none" w:sz="0" w:space="0" w:color="auto"/>
        <w:left w:val="none" w:sz="0" w:space="0" w:color="auto"/>
        <w:bottom w:val="none" w:sz="0" w:space="0" w:color="auto"/>
        <w:right w:val="none" w:sz="0" w:space="0" w:color="auto"/>
      </w:divBdr>
    </w:div>
    <w:div w:id="504784011">
      <w:bodyDiv w:val="1"/>
      <w:marLeft w:val="0"/>
      <w:marRight w:val="0"/>
      <w:marTop w:val="0"/>
      <w:marBottom w:val="0"/>
      <w:divBdr>
        <w:top w:val="none" w:sz="0" w:space="0" w:color="auto"/>
        <w:left w:val="none" w:sz="0" w:space="0" w:color="auto"/>
        <w:bottom w:val="none" w:sz="0" w:space="0" w:color="auto"/>
        <w:right w:val="none" w:sz="0" w:space="0" w:color="auto"/>
      </w:divBdr>
    </w:div>
    <w:div w:id="546332777">
      <w:bodyDiv w:val="1"/>
      <w:marLeft w:val="0"/>
      <w:marRight w:val="0"/>
      <w:marTop w:val="0"/>
      <w:marBottom w:val="0"/>
      <w:divBdr>
        <w:top w:val="none" w:sz="0" w:space="0" w:color="auto"/>
        <w:left w:val="none" w:sz="0" w:space="0" w:color="auto"/>
        <w:bottom w:val="none" w:sz="0" w:space="0" w:color="auto"/>
        <w:right w:val="none" w:sz="0" w:space="0" w:color="auto"/>
      </w:divBdr>
    </w:div>
    <w:div w:id="556014961">
      <w:bodyDiv w:val="1"/>
      <w:marLeft w:val="0"/>
      <w:marRight w:val="0"/>
      <w:marTop w:val="0"/>
      <w:marBottom w:val="0"/>
      <w:divBdr>
        <w:top w:val="none" w:sz="0" w:space="0" w:color="auto"/>
        <w:left w:val="none" w:sz="0" w:space="0" w:color="auto"/>
        <w:bottom w:val="none" w:sz="0" w:space="0" w:color="auto"/>
        <w:right w:val="none" w:sz="0" w:space="0" w:color="auto"/>
      </w:divBdr>
    </w:div>
    <w:div w:id="825628417">
      <w:bodyDiv w:val="1"/>
      <w:marLeft w:val="0"/>
      <w:marRight w:val="0"/>
      <w:marTop w:val="0"/>
      <w:marBottom w:val="0"/>
      <w:divBdr>
        <w:top w:val="none" w:sz="0" w:space="0" w:color="auto"/>
        <w:left w:val="none" w:sz="0" w:space="0" w:color="auto"/>
        <w:bottom w:val="none" w:sz="0" w:space="0" w:color="auto"/>
        <w:right w:val="none" w:sz="0" w:space="0" w:color="auto"/>
      </w:divBdr>
    </w:div>
    <w:div w:id="856164897">
      <w:bodyDiv w:val="1"/>
      <w:marLeft w:val="0"/>
      <w:marRight w:val="0"/>
      <w:marTop w:val="0"/>
      <w:marBottom w:val="0"/>
      <w:divBdr>
        <w:top w:val="none" w:sz="0" w:space="0" w:color="auto"/>
        <w:left w:val="none" w:sz="0" w:space="0" w:color="auto"/>
        <w:bottom w:val="none" w:sz="0" w:space="0" w:color="auto"/>
        <w:right w:val="none" w:sz="0" w:space="0" w:color="auto"/>
      </w:divBdr>
    </w:div>
    <w:div w:id="912082229">
      <w:bodyDiv w:val="1"/>
      <w:marLeft w:val="0"/>
      <w:marRight w:val="0"/>
      <w:marTop w:val="0"/>
      <w:marBottom w:val="0"/>
      <w:divBdr>
        <w:top w:val="none" w:sz="0" w:space="0" w:color="auto"/>
        <w:left w:val="none" w:sz="0" w:space="0" w:color="auto"/>
        <w:bottom w:val="none" w:sz="0" w:space="0" w:color="auto"/>
        <w:right w:val="none" w:sz="0" w:space="0" w:color="auto"/>
      </w:divBdr>
      <w:divsChild>
        <w:div w:id="360128703">
          <w:marLeft w:val="0"/>
          <w:marRight w:val="0"/>
          <w:marTop w:val="360"/>
          <w:marBottom w:val="360"/>
          <w:divBdr>
            <w:top w:val="none" w:sz="0" w:space="0" w:color="auto"/>
            <w:left w:val="none" w:sz="0" w:space="0" w:color="auto"/>
            <w:bottom w:val="none" w:sz="0" w:space="0" w:color="auto"/>
            <w:right w:val="none" w:sz="0" w:space="0" w:color="auto"/>
          </w:divBdr>
          <w:divsChild>
            <w:div w:id="2140147410">
              <w:marLeft w:val="0"/>
              <w:marRight w:val="0"/>
              <w:marTop w:val="0"/>
              <w:marBottom w:val="0"/>
              <w:divBdr>
                <w:top w:val="none" w:sz="0" w:space="0" w:color="auto"/>
                <w:left w:val="none" w:sz="0" w:space="0" w:color="auto"/>
                <w:bottom w:val="none" w:sz="0" w:space="0" w:color="auto"/>
                <w:right w:val="none" w:sz="0" w:space="0" w:color="auto"/>
              </w:divBdr>
              <w:divsChild>
                <w:div w:id="2121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1131">
      <w:bodyDiv w:val="1"/>
      <w:marLeft w:val="0"/>
      <w:marRight w:val="0"/>
      <w:marTop w:val="0"/>
      <w:marBottom w:val="0"/>
      <w:divBdr>
        <w:top w:val="none" w:sz="0" w:space="0" w:color="auto"/>
        <w:left w:val="none" w:sz="0" w:space="0" w:color="auto"/>
        <w:bottom w:val="none" w:sz="0" w:space="0" w:color="auto"/>
        <w:right w:val="none" w:sz="0" w:space="0" w:color="auto"/>
      </w:divBdr>
    </w:div>
    <w:div w:id="1321235104">
      <w:bodyDiv w:val="1"/>
      <w:marLeft w:val="0"/>
      <w:marRight w:val="0"/>
      <w:marTop w:val="0"/>
      <w:marBottom w:val="0"/>
      <w:divBdr>
        <w:top w:val="none" w:sz="0" w:space="0" w:color="auto"/>
        <w:left w:val="none" w:sz="0" w:space="0" w:color="auto"/>
        <w:bottom w:val="none" w:sz="0" w:space="0" w:color="auto"/>
        <w:right w:val="none" w:sz="0" w:space="0" w:color="auto"/>
      </w:divBdr>
    </w:div>
    <w:div w:id="1535997365">
      <w:bodyDiv w:val="1"/>
      <w:marLeft w:val="0"/>
      <w:marRight w:val="0"/>
      <w:marTop w:val="0"/>
      <w:marBottom w:val="0"/>
      <w:divBdr>
        <w:top w:val="none" w:sz="0" w:space="0" w:color="auto"/>
        <w:left w:val="none" w:sz="0" w:space="0" w:color="auto"/>
        <w:bottom w:val="none" w:sz="0" w:space="0" w:color="auto"/>
        <w:right w:val="none" w:sz="0" w:space="0" w:color="auto"/>
      </w:divBdr>
    </w:div>
    <w:div w:id="1543710697">
      <w:bodyDiv w:val="1"/>
      <w:marLeft w:val="0"/>
      <w:marRight w:val="0"/>
      <w:marTop w:val="0"/>
      <w:marBottom w:val="0"/>
      <w:divBdr>
        <w:top w:val="none" w:sz="0" w:space="0" w:color="auto"/>
        <w:left w:val="none" w:sz="0" w:space="0" w:color="auto"/>
        <w:bottom w:val="none" w:sz="0" w:space="0" w:color="auto"/>
        <w:right w:val="none" w:sz="0" w:space="0" w:color="auto"/>
      </w:divBdr>
    </w:div>
    <w:div w:id="1571041137">
      <w:bodyDiv w:val="1"/>
      <w:marLeft w:val="0"/>
      <w:marRight w:val="0"/>
      <w:marTop w:val="0"/>
      <w:marBottom w:val="0"/>
      <w:divBdr>
        <w:top w:val="none" w:sz="0" w:space="0" w:color="auto"/>
        <w:left w:val="none" w:sz="0" w:space="0" w:color="auto"/>
        <w:bottom w:val="none" w:sz="0" w:space="0" w:color="auto"/>
        <w:right w:val="none" w:sz="0" w:space="0" w:color="auto"/>
      </w:divBdr>
    </w:div>
    <w:div w:id="1692223113">
      <w:bodyDiv w:val="1"/>
      <w:marLeft w:val="0"/>
      <w:marRight w:val="0"/>
      <w:marTop w:val="0"/>
      <w:marBottom w:val="0"/>
      <w:divBdr>
        <w:top w:val="none" w:sz="0" w:space="0" w:color="auto"/>
        <w:left w:val="none" w:sz="0" w:space="0" w:color="auto"/>
        <w:bottom w:val="none" w:sz="0" w:space="0" w:color="auto"/>
        <w:right w:val="none" w:sz="0" w:space="0" w:color="auto"/>
      </w:divBdr>
    </w:div>
    <w:div w:id="17473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rioncarbons.com/index_en.ph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s://orioncarbons.com/sustain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lliam.foreman@orioncarbons.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94FBDE7ECBED45AEB77C15C626B862" ma:contentTypeVersion="12" ma:contentTypeDescription="Create a new document." ma:contentTypeScope="" ma:versionID="59fc1e1fad8422ad8be55fb426e74f6a">
  <xsd:schema xmlns:xsd="http://www.w3.org/2001/XMLSchema" xmlns:xs="http://www.w3.org/2001/XMLSchema" xmlns:p="http://schemas.microsoft.com/office/2006/metadata/properties" xmlns:ns3="059c228c-1f73-495a-9219-c0112d179935" xmlns:ns4="f6bbb181-357f-40cb-826c-514a6e2c2f4d" targetNamespace="http://schemas.microsoft.com/office/2006/metadata/properties" ma:root="true" ma:fieldsID="6b2c74309c1fcad5d40a61d507ad560a" ns3:_="" ns4:_="">
    <xsd:import namespace="059c228c-1f73-495a-9219-c0112d179935"/>
    <xsd:import namespace="f6bbb181-357f-40cb-826c-514a6e2c2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228c-1f73-495a-9219-c0112d179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bb181-357f-40cb-826c-514a6e2c2f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A7A5-FE77-4FB8-A9CF-74F3FDA2FD21}">
  <ds:schemaRefs>
    <ds:schemaRef ds:uri="http://schemas.microsoft.com/sharepoint/v3/contenttype/forms"/>
  </ds:schemaRefs>
</ds:datastoreItem>
</file>

<file path=customXml/itemProps2.xml><?xml version="1.0" encoding="utf-8"?>
<ds:datastoreItem xmlns:ds="http://schemas.openxmlformats.org/officeDocument/2006/customXml" ds:itemID="{E8D2E9C0-ED6E-4B4D-B98C-6AEBF79C8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DB62-762C-4376-88B2-B8CB8896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c228c-1f73-495a-9219-c0112d179935"/>
    <ds:schemaRef ds:uri="f6bbb181-357f-40cb-826c-514a6e2c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A4680-A443-433A-858F-31CE9127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4713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Martin</dc:creator>
  <cp:lastModifiedBy>Mike Rubin</cp:lastModifiedBy>
  <cp:revision>3</cp:revision>
  <cp:lastPrinted>2023-07-27T21:48:00Z</cp:lastPrinted>
  <dcterms:created xsi:type="dcterms:W3CDTF">2024-03-20T21:32:00Z</dcterms:created>
  <dcterms:modified xsi:type="dcterms:W3CDTF">2024-03-20T21:35:00Z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0x0101009894FBDE7ECBED45AEB77C15C626B862</vt:lpwstr>
  </property>
</Properties>
</file>